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405E3F"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720AB6" w:rsidRDefault="00720AB6" w:rsidP="00720AB6">
            <w:pPr>
              <w:pStyle w:val="MDPI21heading1"/>
              <w:ind w:left="0"/>
              <w:rPr>
                <w:rFonts w:ascii="Cambria Math" w:hAnsi="Cambria Math"/>
                <w:b w:val="0"/>
                <w:bCs/>
                <w:sz w:val="20"/>
                <w:szCs w:val="20"/>
              </w:rPr>
            </w:pPr>
            <w:r w:rsidRPr="00720AB6">
              <w:rPr>
                <w:rFonts w:ascii="Cambria Math" w:hAnsi="Cambria Math"/>
                <w:b w:val="0"/>
                <w:bCs/>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55565E">
            <w:pPr>
              <w:pStyle w:val="MDPI21heading1"/>
              <w:spacing w:before="0" w:after="0" w:line="240" w:lineRule="auto"/>
              <w:ind w:left="0"/>
              <w:rPr>
                <w:rFonts w:ascii="Cambria Math" w:hAnsi="Cambria Math"/>
                <w:b w:val="0"/>
                <w:bCs/>
                <w:sz w:val="20"/>
                <w:szCs w:val="20"/>
              </w:rPr>
            </w:pPr>
            <w:r w:rsidRPr="0055565E">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55565E">
            <w:pPr>
              <w:pStyle w:val="MDPI21heading1"/>
              <w:spacing w:before="0" w:after="0" w:line="240" w:lineRule="auto"/>
              <w:ind w:left="0"/>
              <w:rPr>
                <w:rFonts w:ascii="Cambria Math" w:hAnsi="Cambria Math"/>
                <w:b w:val="0"/>
                <w:bCs/>
                <w:sz w:val="20"/>
                <w:szCs w:val="20"/>
                <w:lang w:val="fr-FR"/>
              </w:rPr>
            </w:pPr>
            <w:r w:rsidRPr="0055565E">
              <w:rPr>
                <w:rFonts w:ascii="Cambria Math" w:hAnsi="Cambria Math"/>
                <w:sz w:val="20"/>
                <w:szCs w:val="20"/>
                <w:lang w:val="fr-FR"/>
              </w:rPr>
              <w:t xml:space="preserve">JEL </w:t>
            </w:r>
            <w:proofErr w:type="gramStart"/>
            <w:r w:rsidRPr="0055565E">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381999D6" w14:textId="77777777" w:rsidR="00A10A06" w:rsidRDefault="00A10A06" w:rsidP="00EF5D25">
      <w:pPr>
        <w:pStyle w:val="MDPI31text"/>
        <w:ind w:left="0" w:firstLine="0"/>
        <w:rPr>
          <w:rFonts w:ascii="Cambria Math" w:hAnsi="Cambria Math"/>
        </w:rPr>
      </w:pPr>
    </w:p>
    <w:p w14:paraId="3DBB0D6E" w14:textId="77777777" w:rsidR="00A10A06" w:rsidRPr="00EF5D25" w:rsidRDefault="00A10A06" w:rsidP="00EF5D25">
      <w:pPr>
        <w:pStyle w:val="MDPI31text"/>
        <w:ind w:left="0" w:firstLine="0"/>
        <w:rPr>
          <w:rFonts w:ascii="Cambria Math" w:hAnsi="Cambria Math"/>
        </w:rPr>
      </w:pPr>
    </w:p>
    <w:p w14:paraId="463F84EC" w14:textId="53343255"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405E3F">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6F6AC251" w:rsidR="00937EA2" w:rsidRPr="005C0B23" w:rsidRDefault="00291204"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970AFD">
        <w:rPr>
          <w:rFonts w:ascii="Cambria Math" w:hAnsi="Cambria Math"/>
          <w:b/>
          <w:bCs/>
          <w:i/>
          <w:iCs/>
        </w:rPr>
        <w:t>Journal of Studies in Corporate &amp; Market Finance</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AB40F" w14:textId="77777777" w:rsidR="00A5528A" w:rsidRPr="00063426" w:rsidRDefault="00A5528A">
      <w:pPr>
        <w:spacing w:line="240" w:lineRule="auto"/>
      </w:pPr>
      <w:r w:rsidRPr="00063426">
        <w:separator/>
      </w:r>
    </w:p>
  </w:endnote>
  <w:endnote w:type="continuationSeparator" w:id="0">
    <w:p w14:paraId="767C1474" w14:textId="77777777" w:rsidR="00A5528A" w:rsidRPr="00063426" w:rsidRDefault="00A5528A">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A4C3FFE" w:rsidR="00FA6861" w:rsidRPr="004C0B43" w:rsidRDefault="00291204" w:rsidP="000F3770">
    <w:pPr>
      <w:tabs>
        <w:tab w:val="right" w:pos="10466"/>
      </w:tabs>
      <w:adjustRightInd w:val="0"/>
      <w:snapToGrid w:val="0"/>
      <w:spacing w:line="240" w:lineRule="auto"/>
      <w:rPr>
        <w:iCs/>
        <w:sz w:val="16"/>
        <w:szCs w:val="16"/>
      </w:rPr>
    </w:pPr>
    <w:bookmarkStart w:id="1" w:name="OLE_LINK3"/>
    <w:bookmarkStart w:id="2" w:name="OLE_LINK4"/>
    <w:r w:rsidRPr="00063426">
      <w:rPr>
        <w:rFonts w:eastAsia="DengXian"/>
        <w:b/>
        <w:bCs/>
        <w:noProof/>
      </w:rPr>
      <w:drawing>
        <wp:inline distT="0" distB="0" distL="0" distR="0" wp14:anchorId="0A3FE7B7" wp14:editId="50A9154C">
          <wp:extent cx="403295" cy="395065"/>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3295" cy="395065"/>
                  </a:xfrm>
                  <a:prstGeom prst="rect">
                    <a:avLst/>
                  </a:prstGeom>
                  <a:ln w="3175">
                    <a:noFill/>
                  </a:ln>
                </pic:spPr>
              </pic:pic>
            </a:graphicData>
          </a:graphic>
        </wp:inline>
      </w:drawing>
    </w:r>
    <w:r w:rsidRPr="00970AFD">
      <w:rPr>
        <w:rFonts w:asciiTheme="majorHAnsi" w:hAnsiTheme="majorHAnsi" w:cstheme="majorHAnsi"/>
        <w:i/>
        <w:iCs/>
        <w:sz w:val="16"/>
        <w:szCs w:val="16"/>
      </w:rPr>
      <w:t>Journal of Studies in Corporate &amp; Market Finance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F2AA0" w14:textId="77777777" w:rsidR="00A5528A" w:rsidRPr="00063426" w:rsidRDefault="00A5528A">
      <w:pPr>
        <w:spacing w:line="240" w:lineRule="auto"/>
      </w:pPr>
      <w:r w:rsidRPr="00063426">
        <w:separator/>
      </w:r>
    </w:p>
  </w:footnote>
  <w:footnote w:type="continuationSeparator" w:id="0">
    <w:p w14:paraId="24A3D4B9" w14:textId="77777777" w:rsidR="00A5528A" w:rsidRPr="00063426" w:rsidRDefault="00A5528A">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623E7012" w:rsidR="00C25374" w:rsidRPr="00BD5BBC" w:rsidRDefault="00291204"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105E45D3" wp14:editId="0BA9569E">
          <wp:extent cx="403295" cy="39506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3295" cy="395065"/>
                  </a:xfrm>
                  <a:prstGeom prst="rect">
                    <a:avLst/>
                  </a:prstGeom>
                  <a:ln w="3175">
                    <a:noFill/>
                  </a:ln>
                </pic:spPr>
              </pic:pic>
            </a:graphicData>
          </a:graphic>
        </wp:inline>
      </w:drawing>
    </w:r>
    <w:r w:rsidRPr="00970AFD">
      <w:rPr>
        <w:rFonts w:asciiTheme="majorHAnsi" w:hAnsiTheme="majorHAnsi" w:cstheme="majorHAnsi"/>
        <w:i/>
        <w:iCs/>
        <w:sz w:val="16"/>
        <w:szCs w:val="16"/>
      </w:rPr>
      <w:t>Journal of Studies in Corporate &amp; Market Finance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615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57B5CEEA">
                <wp:extent cx="1177871" cy="487652"/>
                <wp:effectExtent l="0" t="0" r="3810" b="825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97047" cy="495591"/>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0A7"/>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69B7"/>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1204"/>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D5C20"/>
    <w:rsid w:val="003E1111"/>
    <w:rsid w:val="003E2732"/>
    <w:rsid w:val="003F3CBC"/>
    <w:rsid w:val="003F4DA0"/>
    <w:rsid w:val="00401D30"/>
    <w:rsid w:val="00402887"/>
    <w:rsid w:val="00405E3F"/>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65E"/>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2121"/>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0A06"/>
    <w:rsid w:val="00A12666"/>
    <w:rsid w:val="00A12700"/>
    <w:rsid w:val="00A14BE0"/>
    <w:rsid w:val="00A17F6A"/>
    <w:rsid w:val="00A243BC"/>
    <w:rsid w:val="00A25A8D"/>
    <w:rsid w:val="00A3480C"/>
    <w:rsid w:val="00A402F1"/>
    <w:rsid w:val="00A41CE0"/>
    <w:rsid w:val="00A5120B"/>
    <w:rsid w:val="00A537D3"/>
    <w:rsid w:val="00A5528A"/>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3F63"/>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2F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6D6C"/>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179</TotalTime>
  <Pages>3</Pages>
  <Words>1178</Words>
  <Characters>6479</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2026-04-06T20:14:00Z</dcterms:modified>
</cp:coreProperties>
</file>