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EB633" w14:textId="708DB81F" w:rsidR="009A0542" w:rsidRPr="00496F3E" w:rsidRDefault="00496F3E" w:rsidP="00720AB6">
      <w:pPr>
        <w:pStyle w:val="MDPI12title"/>
        <w:jc w:val="center"/>
        <w:rPr>
          <w:rFonts w:ascii="Cambria Math" w:hAnsi="Cambria Math"/>
          <w:i/>
          <w:iCs/>
          <w:lang w:val="fr-FR"/>
        </w:rPr>
      </w:pPr>
      <w:r w:rsidRPr="00496F3E">
        <w:rPr>
          <w:rFonts w:ascii="Cambria Math" w:hAnsi="Cambria Math"/>
          <w:i/>
          <w:iCs/>
          <w:lang w:val="fr-FR"/>
        </w:rPr>
        <w:t>Titre Titre Titre Titre Titre Titre Titre</w:t>
      </w:r>
    </w:p>
    <w:p w14:paraId="44A9D5E9" w14:textId="0E2562BB" w:rsidR="00032511" w:rsidRPr="00496F3E" w:rsidRDefault="00496F3E" w:rsidP="00720AB6">
      <w:pPr>
        <w:pStyle w:val="MDPI13authornames"/>
        <w:jc w:val="center"/>
        <w:rPr>
          <w:rFonts w:ascii="Cambria Math" w:hAnsi="Cambria Math"/>
          <w:lang w:val="fr-FR"/>
        </w:rPr>
      </w:pPr>
      <w:r w:rsidRPr="00496F3E">
        <w:rPr>
          <w:rFonts w:ascii="Cambria Math" w:hAnsi="Cambria Math"/>
          <w:lang w:val="fr-FR"/>
        </w:rPr>
        <w:t>Prénom Nom</w:t>
      </w:r>
      <w:r w:rsidRPr="005E612D">
        <w:rPr>
          <w:rFonts w:ascii="Cambria Math" w:hAnsi="Cambria Math"/>
          <w:vertAlign w:val="superscript"/>
          <w:lang w:val="fr-FR"/>
        </w:rPr>
        <w:t xml:space="preserve"> 1</w:t>
      </w:r>
      <w:r w:rsidRPr="00496F3E">
        <w:rPr>
          <w:rFonts w:ascii="Cambria Math" w:hAnsi="Cambria Math"/>
          <w:lang w:val="fr-FR"/>
        </w:rPr>
        <w:t xml:space="preserve">, Prénom Nom </w:t>
      </w:r>
      <w:r w:rsidRPr="005E612D">
        <w:rPr>
          <w:rFonts w:ascii="Cambria Math" w:hAnsi="Cambria Math"/>
          <w:vertAlign w:val="superscript"/>
          <w:lang w:val="fr-FR"/>
        </w:rPr>
        <w:t>2</w:t>
      </w:r>
      <w:r w:rsidRPr="00496F3E">
        <w:rPr>
          <w:rFonts w:ascii="Cambria Math" w:hAnsi="Cambria Math"/>
          <w:lang w:val="fr-FR"/>
        </w:rPr>
        <w:t xml:space="preserve"> et Prénom Nom </w:t>
      </w:r>
      <w:r w:rsidRPr="005E612D">
        <w:rPr>
          <w:rFonts w:ascii="Cambria Math" w:hAnsi="Cambria Math"/>
          <w:vertAlign w:val="superscript"/>
          <w:lang w:val="fr-FR"/>
        </w:rPr>
        <w:t>3</w:t>
      </w:r>
    </w:p>
    <w:p w14:paraId="6C0390E7" w14:textId="19BBA5EB" w:rsidR="00937EA2" w:rsidRPr="006E0F86" w:rsidRDefault="00937EA2" w:rsidP="006E0F86">
      <w:pPr>
        <w:pStyle w:val="MDPI16affiliation"/>
        <w:spacing w:line="240" w:lineRule="auto"/>
        <w:ind w:left="0" w:firstLine="0"/>
        <w:jc w:val="center"/>
        <w:rPr>
          <w:rFonts w:ascii="Cambria Math" w:hAnsi="Cambria Math"/>
          <w:sz w:val="14"/>
          <w:szCs w:val="16"/>
        </w:rPr>
      </w:pPr>
      <w:r w:rsidRPr="006E0F86">
        <w:rPr>
          <w:rFonts w:ascii="Cambria Math" w:hAnsi="Cambria Math"/>
          <w:sz w:val="14"/>
          <w:szCs w:val="16"/>
          <w:vertAlign w:val="superscript"/>
        </w:rPr>
        <w:t>1</w:t>
      </w:r>
      <w:r w:rsidRPr="006E0F86">
        <w:rPr>
          <w:rFonts w:ascii="Cambria Math" w:hAnsi="Cambria Math"/>
          <w:sz w:val="14"/>
          <w:szCs w:val="16"/>
        </w:rPr>
        <w:tab/>
        <w:t>Affiliation 1</w:t>
      </w:r>
    </w:p>
    <w:p w14:paraId="6A364C4E" w14:textId="6DEEE1A3" w:rsidR="00937EA2" w:rsidRPr="006E0F86" w:rsidRDefault="00937EA2" w:rsidP="006E0F86">
      <w:pPr>
        <w:pStyle w:val="MDPI16affiliation"/>
        <w:spacing w:line="240" w:lineRule="auto"/>
        <w:ind w:left="0" w:firstLine="0"/>
        <w:jc w:val="center"/>
        <w:rPr>
          <w:rFonts w:ascii="Cambria Math" w:hAnsi="Cambria Math"/>
          <w:sz w:val="14"/>
          <w:szCs w:val="16"/>
        </w:rPr>
      </w:pPr>
      <w:r w:rsidRPr="006E0F86">
        <w:rPr>
          <w:rFonts w:ascii="Cambria Math" w:hAnsi="Cambria Math"/>
          <w:sz w:val="14"/>
          <w:szCs w:val="16"/>
          <w:vertAlign w:val="superscript"/>
        </w:rPr>
        <w:t>2</w:t>
      </w:r>
      <w:r w:rsidRPr="006E0F86">
        <w:rPr>
          <w:rFonts w:ascii="Cambria Math" w:hAnsi="Cambria Math"/>
          <w:sz w:val="14"/>
          <w:szCs w:val="16"/>
        </w:rPr>
        <w:tab/>
        <w:t>Affiliation 2</w:t>
      </w:r>
    </w:p>
    <w:p w14:paraId="63AFE8C0" w14:textId="0A6E8BF8" w:rsidR="003E1111" w:rsidRPr="006E0F86" w:rsidRDefault="003E1111" w:rsidP="006E0F86">
      <w:pPr>
        <w:pStyle w:val="MDPI16affiliation"/>
        <w:spacing w:line="240" w:lineRule="auto"/>
        <w:ind w:left="0" w:firstLine="0"/>
        <w:jc w:val="center"/>
        <w:rPr>
          <w:rFonts w:ascii="Cambria Math" w:hAnsi="Cambria Math"/>
          <w:sz w:val="14"/>
          <w:szCs w:val="16"/>
        </w:rPr>
      </w:pPr>
      <w:r w:rsidRPr="006E0F86">
        <w:rPr>
          <w:rFonts w:ascii="Cambria Math" w:hAnsi="Cambria Math"/>
          <w:sz w:val="14"/>
          <w:szCs w:val="16"/>
          <w:vertAlign w:val="superscript"/>
        </w:rPr>
        <w:t>2</w:t>
      </w:r>
      <w:r w:rsidRPr="006E0F86">
        <w:rPr>
          <w:rFonts w:ascii="Cambria Math" w:hAnsi="Cambria Math"/>
          <w:sz w:val="14"/>
          <w:szCs w:val="16"/>
        </w:rPr>
        <w:tab/>
        <w:t>Affiliation 3</w:t>
      </w:r>
    </w:p>
    <w:tbl>
      <w:tblPr>
        <w:tblStyle w:val="Grilledutableau"/>
        <w:tblW w:w="8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5812"/>
      </w:tblGrid>
      <w:tr w:rsidR="00720AB6" w:rsidRPr="00766605" w14:paraId="494D6CA7" w14:textId="77777777" w:rsidTr="00720AB6">
        <w:tc>
          <w:tcPr>
            <w:tcW w:w="2263" w:type="dxa"/>
          </w:tcPr>
          <w:p w14:paraId="47FFF94C" w14:textId="77777777" w:rsidR="00720AB6" w:rsidRPr="006E0F86" w:rsidRDefault="00720AB6" w:rsidP="00720AB6">
            <w:pPr>
              <w:pStyle w:val="MDPI61citation"/>
              <w:jc w:val="left"/>
              <w:rPr>
                <w:bCs/>
                <w:sz w:val="12"/>
                <w:szCs w:val="12"/>
                <w:lang w:bidi="en-US"/>
              </w:rPr>
            </w:pPr>
            <w:r w:rsidRPr="006E0F86">
              <w:rPr>
                <w:bCs/>
                <w:sz w:val="12"/>
                <w:szCs w:val="12"/>
                <w:lang w:bidi="en-US"/>
              </w:rPr>
              <w:t>Citation: XXXXXXXXXXX .</w:t>
            </w:r>
          </w:p>
          <w:p w14:paraId="124DDA9A" w14:textId="420BB73E" w:rsidR="00720AB6" w:rsidRPr="00720AB6" w:rsidRDefault="00720AB6" w:rsidP="00C13200">
            <w:pPr>
              <w:pStyle w:val="MDPI21heading1"/>
              <w:spacing w:before="0" w:after="0" w:line="0" w:lineRule="atLeast"/>
              <w:ind w:left="0"/>
              <w:jc w:val="left"/>
              <w:rPr>
                <w:rFonts w:ascii="Cambria Math" w:hAnsi="Cambria Math"/>
                <w:b w:val="0"/>
                <w:bCs/>
                <w:sz w:val="20"/>
                <w:szCs w:val="20"/>
              </w:rPr>
            </w:pPr>
            <w:r w:rsidRPr="006E0F86">
              <w:rPr>
                <w:rFonts w:eastAsia="DengXian"/>
                <w:b w:val="0"/>
                <w:bCs/>
                <w:sz w:val="12"/>
                <w:szCs w:val="12"/>
              </w:rPr>
              <w:t xml:space="preserve">Copyright: © </w:t>
            </w:r>
            <w:r w:rsidRPr="006E0F86">
              <w:rPr>
                <w:b w:val="0"/>
                <w:bCs/>
                <w:sz w:val="12"/>
                <w:szCs w:val="12"/>
              </w:rPr>
              <w:t>This</w:t>
            </w:r>
            <w:r w:rsidRPr="006E0F86">
              <w:rPr>
                <w:rFonts w:eastAsia="DengXian"/>
                <w:b w:val="0"/>
                <w:bCs/>
                <w:sz w:val="12"/>
                <w:szCs w:val="12"/>
              </w:rPr>
              <w:t xml:space="preserve"> work is licensed under a Creative Commons Attribution 4.0 International License.</w:t>
            </w:r>
          </w:p>
        </w:tc>
        <w:tc>
          <w:tcPr>
            <w:tcW w:w="5812" w:type="dxa"/>
          </w:tcPr>
          <w:p w14:paraId="284789F9" w14:textId="77777777" w:rsidR="00496F3E" w:rsidRPr="005E612D" w:rsidRDefault="00496F3E" w:rsidP="00496F3E">
            <w:pPr>
              <w:pStyle w:val="MDPI21heading1"/>
              <w:ind w:left="0"/>
              <w:rPr>
                <w:rFonts w:ascii="Cambria Math" w:hAnsi="Cambria Math"/>
                <w:sz w:val="20"/>
                <w:szCs w:val="20"/>
                <w:lang w:val="fr-FR"/>
              </w:rPr>
            </w:pPr>
            <w:r w:rsidRPr="005E612D">
              <w:rPr>
                <w:rFonts w:ascii="Cambria Math" w:hAnsi="Cambria Math"/>
                <w:sz w:val="20"/>
                <w:szCs w:val="20"/>
                <w:lang w:val="fr-FR"/>
              </w:rPr>
              <w:t>Résumé</w:t>
            </w:r>
          </w:p>
          <w:p w14:paraId="48A7A436" w14:textId="5B84E39B" w:rsidR="00720AB6" w:rsidRPr="00496F3E" w:rsidRDefault="00496F3E" w:rsidP="00496F3E">
            <w:pPr>
              <w:pStyle w:val="MDPI21heading1"/>
              <w:spacing w:line="240" w:lineRule="auto"/>
              <w:ind w:left="0"/>
              <w:rPr>
                <w:rFonts w:ascii="Cambria Math" w:hAnsi="Cambria Math"/>
                <w:b w:val="0"/>
                <w:bCs/>
                <w:sz w:val="20"/>
                <w:szCs w:val="20"/>
                <w:lang w:val="fr-FR"/>
              </w:rPr>
            </w:pPr>
            <w:r w:rsidRPr="00496F3E">
              <w:rPr>
                <w:rFonts w:ascii="Cambria Math" w:hAnsi="Cambria Math"/>
                <w:b w:val="0"/>
                <w:bCs/>
                <w:sz w:val="20"/>
                <w:szCs w:val="20"/>
                <w:lang w:val="fr-FR"/>
              </w:rPr>
              <w:t>Le résumé doit être présenté sous la forme d’un seul paragraphe n’excédant pas 250 mots. Pour les articles de recherche, il doit fournir une synthèse concise et pertinente de l’étude. Les auteurs sont encouragés à adopter une approche structurée sans intertitres, en intégrant les éléments suivants : premièrement, présenter la question de recherche dans un contexte général et énoncer clairement l’objectif du travail ; deuxièmement, résumer les principales méthodes ou traitements utilisés ; troisièmement, mettre en évidence les principaux résultats de l’étude ; et enfin, exposer les conclusions ou interprétations clés issues des résultats. Le résumé doit refléter fidèlement le contenu de l’article, en évitant d’inclure des résultats non présentés ou non étayés dans le texte principal, et sans exagé-rer la portée des conclusions.</w:t>
            </w:r>
          </w:p>
          <w:p w14:paraId="481E63B0" w14:textId="77777777" w:rsidR="00496F3E" w:rsidRPr="00496F3E" w:rsidRDefault="00496F3E" w:rsidP="00496F3E">
            <w:pPr>
              <w:pStyle w:val="MDPI21heading1"/>
              <w:spacing w:before="0" w:line="240" w:lineRule="auto"/>
              <w:ind w:left="0"/>
              <w:rPr>
                <w:rFonts w:ascii="Cambria Math" w:hAnsi="Cambria Math"/>
                <w:b w:val="0"/>
                <w:bCs/>
                <w:sz w:val="20"/>
                <w:szCs w:val="20"/>
                <w:lang w:val="fr-FR"/>
              </w:rPr>
            </w:pPr>
            <w:r w:rsidRPr="00496F3E">
              <w:rPr>
                <w:rFonts w:ascii="Cambria Math" w:hAnsi="Cambria Math"/>
                <w:sz w:val="20"/>
                <w:szCs w:val="20"/>
                <w:lang w:val="fr-FR"/>
              </w:rPr>
              <w:t>Mots clés :</w:t>
            </w:r>
            <w:r w:rsidRPr="00496F3E">
              <w:rPr>
                <w:rFonts w:ascii="Cambria Math" w:hAnsi="Cambria Math"/>
                <w:b w:val="0"/>
                <w:bCs/>
                <w:sz w:val="20"/>
                <w:szCs w:val="20"/>
                <w:lang w:val="fr-FR"/>
              </w:rPr>
              <w:t xml:space="preserve"> Mot-clé 1 ; Mot-clé 2 ; Mot-clé 3 (max 6 Mots clés)</w:t>
            </w:r>
          </w:p>
          <w:p w14:paraId="4FC81153" w14:textId="50E341DC" w:rsidR="00720AB6" w:rsidRPr="00496F3E" w:rsidRDefault="00496F3E" w:rsidP="00496F3E">
            <w:pPr>
              <w:pStyle w:val="MDPI21heading1"/>
              <w:spacing w:before="0" w:line="240" w:lineRule="auto"/>
              <w:ind w:left="0"/>
              <w:rPr>
                <w:rFonts w:ascii="Cambria Math" w:hAnsi="Cambria Math"/>
                <w:b w:val="0"/>
                <w:bCs/>
                <w:sz w:val="20"/>
                <w:szCs w:val="20"/>
                <w:lang w:val="fr-FR"/>
              </w:rPr>
            </w:pPr>
            <w:r w:rsidRPr="00496F3E">
              <w:rPr>
                <w:rFonts w:ascii="Cambria Math" w:hAnsi="Cambria Math"/>
                <w:sz w:val="20"/>
                <w:szCs w:val="20"/>
                <w:lang w:val="fr-FR"/>
              </w:rPr>
              <w:t>Classification JEL :</w:t>
            </w:r>
            <w:r w:rsidRPr="00496F3E">
              <w:rPr>
                <w:rFonts w:ascii="Cambria Math" w:hAnsi="Cambria Math"/>
                <w:b w:val="0"/>
                <w:bCs/>
                <w:sz w:val="20"/>
                <w:szCs w:val="20"/>
                <w:lang w:val="fr-FR"/>
              </w:rPr>
              <w:t xml:space="preserve"> JEL code 1 ; JEL code 2 ; JEL code 3 ; (max 6)</w:t>
            </w:r>
          </w:p>
        </w:tc>
      </w:tr>
    </w:tbl>
    <w:p w14:paraId="2FF0C3B7" w14:textId="77777777" w:rsidR="00937EA2" w:rsidRPr="002B65CD" w:rsidRDefault="00937EA2" w:rsidP="00720AB6">
      <w:pPr>
        <w:pStyle w:val="MDPI19line"/>
        <w:ind w:left="0"/>
        <w:rPr>
          <w:rFonts w:ascii="Cambria Math" w:hAnsi="Cambria Math"/>
          <w:lang w:val="fr-FR"/>
        </w:rPr>
      </w:pPr>
    </w:p>
    <w:p w14:paraId="2C6EEA54"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Introduction</w:t>
      </w:r>
    </w:p>
    <w:p w14:paraId="36205FC6"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Les auteurs doivent veiller à situer l’étude dans un contexte large et pertinent, en expliquant clairement l’importance du sujet. L’introduction doit définir la question de recherche, énoncer les objectifs principaux et préciser la contribution de l’étude au champ concerné. Elle doit inclure une revue concise de la littérature la plus pertinente et la plus récente, en citant les travaux clés qui fondent le cadre de la recherche. Le cas échéant, les auteurs sont invités à reconnaître et à discuter les points de vue divergents ou les questions non résolues afin d’inscrire leur travail dans les débats scientifiques en cours. Le texte doit progresser de manière logique, en allant des considérations générales vers l’objet spécifique de l’étude, pour aboutir naturellement à la question ou à l’hypothèse de recherche. Les auteurs sont encouragés à adopter un style clair et accessible aux lecteurs de disciplines connexes, en évitant le jargon inutile tout en préservant la rigueur scientifique.</w:t>
      </w:r>
    </w:p>
    <w:p w14:paraId="1306FECE"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 xml:space="preserve">1. revue de la littérature </w:t>
      </w:r>
    </w:p>
    <w:p w14:paraId="0E69F071"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 xml:space="preserve">Les auteurs doivent présenter une synthèse cohérente et critique des travaux antérieurs directement liés au sujet de recherche, en citant l’ensemble des sources selon le format Auteur (date) ou Auteur et al. (date) lorsque le nombre d’auteurs dépasse deux. La revue de littérature ne doit pas se limiter à une simple énumération de références ; elle doit identifier les principaux thèmes, cadres théoriques, approches méthodologiques et résultats significatifs, tout en mettant en évidence les lacunes ou les incohérences existantes dans la littérature. Les auteurs sont encouragés à organiser la discussion de manière thématique ou chronologique, en veillant à une progression logique conduisant progressivement à la justification de l’étude en cours. Les travaux fondateurs </w:t>
      </w:r>
      <w:r w:rsidRPr="00C4559B">
        <w:rPr>
          <w:rFonts w:ascii="Cambria Math" w:hAnsi="Cambria Math"/>
          <w:lang w:val="fr-FR"/>
        </w:rPr>
        <w:lastRenderedPageBreak/>
        <w:t>doivent être reconnus aux côtés des contributions récentes, par exemple Smith (2015) ou Johnson et al. (2020), afin de démontrer une connaissance de l’évolution historique et de l’état actuel du champ. Lorsque cela est pertinent, les résultats divergents ou les théories concurrentes doivent être discutés de manière objective, en précisant leurs implications pour la problématique de recherche. Le texte doit rester concis, en évitant les détails méthodologiques superflus issus des travaux antérieurs, sauf s’ils sont directement utiles à l’argumentation.</w:t>
      </w:r>
    </w:p>
    <w:p w14:paraId="1139DD18" w14:textId="77777777" w:rsidR="00496F3E" w:rsidRPr="00E328ED" w:rsidRDefault="00496F3E" w:rsidP="00496F3E">
      <w:pPr>
        <w:pStyle w:val="MDPI21heading1"/>
        <w:ind w:left="0"/>
        <w:rPr>
          <w:rFonts w:ascii="Cambria Math" w:hAnsi="Cambria Math"/>
        </w:rPr>
      </w:pPr>
      <w:r w:rsidRPr="00E328ED">
        <w:rPr>
          <w:rFonts w:ascii="Cambria Math" w:hAnsi="Cambria Math"/>
        </w:rPr>
        <w:t>1.1. Sous-section</w:t>
      </w:r>
    </w:p>
    <w:p w14:paraId="73E3A47A" w14:textId="77777777" w:rsidR="00496F3E" w:rsidRPr="00E328ED" w:rsidRDefault="00496F3E" w:rsidP="00496F3E">
      <w:pPr>
        <w:pStyle w:val="MDPI31text"/>
        <w:ind w:left="0" w:firstLine="0"/>
        <w:rPr>
          <w:rFonts w:ascii="Cambria Math" w:hAnsi="Cambria Math"/>
        </w:rPr>
      </w:pPr>
      <w:r w:rsidRPr="00E328ED">
        <w:rPr>
          <w:rFonts w:ascii="Cambria Math" w:hAnsi="Cambria Math"/>
        </w:rPr>
        <w:t>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7F29D673" w14:textId="77777777" w:rsidR="00496F3E" w:rsidRPr="00E328ED" w:rsidRDefault="00496F3E" w:rsidP="00496F3E">
      <w:pPr>
        <w:pStyle w:val="MDPI21heading1"/>
        <w:ind w:left="0"/>
        <w:rPr>
          <w:rFonts w:ascii="Cambria Math" w:hAnsi="Cambria Math"/>
        </w:rPr>
      </w:pPr>
      <w:r w:rsidRPr="00E328ED">
        <w:rPr>
          <w:rFonts w:ascii="Cambria Math" w:hAnsi="Cambria Math"/>
        </w:rPr>
        <w:t>1.1.1. Sous-sous-section</w:t>
      </w:r>
    </w:p>
    <w:p w14:paraId="0314FCFB" w14:textId="77777777" w:rsidR="00496F3E" w:rsidRPr="00E328ED" w:rsidRDefault="00496F3E" w:rsidP="00496F3E">
      <w:pPr>
        <w:pStyle w:val="MDPI31text"/>
        <w:ind w:left="0" w:firstLine="0"/>
        <w:rPr>
          <w:rFonts w:ascii="Cambria Math" w:hAnsi="Cambria Math"/>
        </w:rPr>
      </w:pPr>
      <w:r w:rsidRPr="00E328ED">
        <w:rPr>
          <w:rFonts w:ascii="Cambria Math" w:hAnsi="Cambria Math"/>
        </w:rPr>
        <w:t>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5739DEC2"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eastAsia="zh-CN"/>
        </w:rPr>
        <w:t xml:space="preserve">2. </w:t>
      </w:r>
      <w:r w:rsidRPr="00C4559B">
        <w:rPr>
          <w:rFonts w:ascii="Cambria Math" w:hAnsi="Cambria Math"/>
          <w:lang w:val="fr-FR"/>
        </w:rPr>
        <w:t>Méthodes</w:t>
      </w:r>
    </w:p>
    <w:p w14:paraId="62238D72"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La section Méthodes doit présenter de manière détaillée l’ensemble des éléments nécessaires à la reproduction et à l’approfondissement des résultats publiés. Elle doit inclure une description complète des données utilisées, en précisant leur origine, leurs caractéristiques et les éventuelles étapes de traitement appliquées, ainsi qu’une présentation claire des méthodes d’analyse mobilisées. Il est également essentiel d’y intégrer une évaluation de la robustesse des résultats, en détaillant les tests, procédures ou variations méthodologiques mises en œuvre afin de vérifier la solidité et la fiabilité des conclusions obtenues.</w:t>
      </w:r>
    </w:p>
    <w:p w14:paraId="08F63E83"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3.2. Figures et schémas</w:t>
      </w:r>
    </w:p>
    <w:p w14:paraId="69C8D0E0"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Toutes les figures et tous les tableaux doivent être cités dans le texte principal sous la forme Figure 1, Tableau 1, etc.</w:t>
      </w:r>
    </w:p>
    <w:p w14:paraId="5801FE6F" w14:textId="27A0D5AF" w:rsidR="00496F3E" w:rsidRPr="00496F3E" w:rsidRDefault="00496F3E" w:rsidP="00496F3E">
      <w:pPr>
        <w:pStyle w:val="MDPI52figure"/>
        <w:jc w:val="left"/>
        <w:rPr>
          <w:rFonts w:ascii="Cambria Math" w:hAnsi="Cambria Math"/>
          <w:b/>
          <w:lang w:val="fr-FR"/>
        </w:rPr>
      </w:pPr>
      <w:r w:rsidRPr="00496F3E">
        <w:rPr>
          <w:rFonts w:ascii="Cambria Math" w:hAnsi="Cambria Math"/>
          <w:b/>
          <w:lang w:val="fr-FR"/>
        </w:rPr>
        <w:t xml:space="preserve">Figure 1. C'est une figure </w:t>
      </w:r>
    </w:p>
    <w:p w14:paraId="5F8AD917" w14:textId="77777777" w:rsidR="00496F3E" w:rsidRPr="00C4559B" w:rsidRDefault="00496F3E" w:rsidP="00496F3E">
      <w:pPr>
        <w:pStyle w:val="MDPI52figure"/>
        <w:jc w:val="left"/>
        <w:rPr>
          <w:rFonts w:ascii="Cambria Math" w:hAnsi="Cambria Math"/>
          <w:b/>
          <w:lang w:val="fr-FR"/>
        </w:rPr>
      </w:pPr>
      <w:r w:rsidRPr="00C4559B">
        <w:rPr>
          <w:rFonts w:ascii="Cambria Math" w:hAnsi="Cambria Math"/>
          <w:b/>
          <w:noProof/>
          <w:snapToGrid/>
          <w:lang w:val="fr-FR"/>
        </w:rPr>
        <w:drawing>
          <wp:inline distT="0" distB="0" distL="0" distR="0" wp14:anchorId="75D356AB" wp14:editId="47B0C97E">
            <wp:extent cx="4930690" cy="1786890"/>
            <wp:effectExtent l="0" t="0" r="3810" b="3810"/>
            <wp:docPr id="50459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9974" name="Picture 1"/>
                    <pic:cNvPicPr/>
                  </pic:nvPicPr>
                  <pic:blipFill>
                    <a:blip r:embed="rId7"/>
                    <a:stretch>
                      <a:fillRect/>
                    </a:stretch>
                  </pic:blipFill>
                  <pic:spPr>
                    <a:xfrm>
                      <a:off x="0" y="0"/>
                      <a:ext cx="4952296" cy="1794720"/>
                    </a:xfrm>
                    <a:prstGeom prst="rect">
                      <a:avLst/>
                    </a:prstGeom>
                  </pic:spPr>
                </pic:pic>
              </a:graphicData>
            </a:graphic>
          </wp:inline>
        </w:drawing>
      </w:r>
    </w:p>
    <w:p w14:paraId="6CB72F5B" w14:textId="77777777" w:rsidR="00496F3E" w:rsidRPr="00C4559B" w:rsidRDefault="00496F3E" w:rsidP="00496F3E">
      <w:pPr>
        <w:pStyle w:val="MDPI31text"/>
        <w:rPr>
          <w:rFonts w:ascii="Cambria Math" w:hAnsi="Cambria Math"/>
          <w:lang w:val="fr-FR"/>
        </w:rPr>
      </w:pPr>
    </w:p>
    <w:p w14:paraId="4AA09465" w14:textId="77777777" w:rsidR="00496F3E" w:rsidRPr="00C4559B" w:rsidRDefault="00496F3E" w:rsidP="00496F3E">
      <w:pPr>
        <w:pStyle w:val="MDPI31text"/>
        <w:ind w:left="0" w:firstLine="0"/>
        <w:rPr>
          <w:rFonts w:ascii="Cambria Math" w:hAnsi="Cambria Math"/>
        </w:rPr>
      </w:pPr>
      <w:r w:rsidRPr="00C4559B">
        <w:rPr>
          <w:rFonts w:ascii="Cambria Math" w:hAnsi="Cambria Math"/>
        </w:rPr>
        <w:t>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0D69B48C" w14:textId="6032692C" w:rsidR="00496F3E" w:rsidRPr="00496F3E" w:rsidRDefault="00496F3E" w:rsidP="00496F3E">
      <w:pPr>
        <w:pStyle w:val="MDPI41tablecaption"/>
        <w:ind w:left="0"/>
        <w:rPr>
          <w:rFonts w:ascii="Cambria Math" w:hAnsi="Cambria Math"/>
          <w:b/>
          <w:lang w:val="fr-FR"/>
        </w:rPr>
      </w:pPr>
      <w:r w:rsidRPr="00496F3E">
        <w:rPr>
          <w:rFonts w:ascii="Cambria Math" w:hAnsi="Cambria Math"/>
          <w:b/>
          <w:lang w:val="fr-FR"/>
        </w:rPr>
        <w:lastRenderedPageBreak/>
        <w:t xml:space="preserve">Table 1. Ceci est un tableau </w:t>
      </w:r>
    </w:p>
    <w:tbl>
      <w:tblPr>
        <w:tblStyle w:val="Grilledetableauclaire"/>
        <w:tblW w:w="5000" w:type="pct"/>
        <w:tblLook w:val="04A0" w:firstRow="1" w:lastRow="0" w:firstColumn="1" w:lastColumn="0" w:noHBand="0" w:noVBand="1"/>
      </w:tblPr>
      <w:tblGrid>
        <w:gridCol w:w="2690"/>
        <w:gridCol w:w="2691"/>
        <w:gridCol w:w="2689"/>
      </w:tblGrid>
      <w:tr w:rsidR="00496F3E" w:rsidRPr="00C4559B" w14:paraId="109A9AB1" w14:textId="77777777" w:rsidTr="00496F3E">
        <w:tc>
          <w:tcPr>
            <w:tcW w:w="1667" w:type="pct"/>
          </w:tcPr>
          <w:p w14:paraId="2B4007C6" w14:textId="0504ADE5" w:rsidR="00496F3E" w:rsidRPr="00C4559B" w:rsidRDefault="00496F3E" w:rsidP="000A7A6D">
            <w:pPr>
              <w:pStyle w:val="MDPI42tablebody"/>
              <w:spacing w:line="240" w:lineRule="auto"/>
              <w:rPr>
                <w:rFonts w:ascii="Cambria Math" w:hAnsi="Cambria Math"/>
                <w:b/>
                <w:snapToGrid/>
                <w:lang w:val="fr-FR"/>
              </w:rPr>
            </w:pPr>
            <w:r>
              <w:rPr>
                <w:rFonts w:ascii="Cambria Math" w:hAnsi="Cambria Math"/>
                <w:b/>
                <w:snapToGrid/>
                <w:lang w:val="fr-FR"/>
              </w:rPr>
              <w:t xml:space="preserve"> </w:t>
            </w:r>
          </w:p>
        </w:tc>
        <w:tc>
          <w:tcPr>
            <w:tcW w:w="1667" w:type="pct"/>
          </w:tcPr>
          <w:p w14:paraId="5276F126" w14:textId="77777777" w:rsidR="00496F3E" w:rsidRPr="00C4559B" w:rsidRDefault="00496F3E" w:rsidP="000A7A6D">
            <w:pPr>
              <w:pStyle w:val="MDPI42tablebody"/>
              <w:spacing w:line="240" w:lineRule="auto"/>
              <w:rPr>
                <w:rFonts w:ascii="Cambria Math" w:hAnsi="Cambria Math"/>
                <w:b/>
                <w:snapToGrid/>
                <w:lang w:val="fr-FR"/>
              </w:rPr>
            </w:pPr>
            <w:r w:rsidRPr="00C4559B">
              <w:rPr>
                <w:rFonts w:ascii="Cambria Math" w:hAnsi="Cambria Math"/>
                <w:b/>
                <w:snapToGrid/>
                <w:lang w:val="fr-FR"/>
              </w:rPr>
              <w:t>Text</w:t>
            </w:r>
          </w:p>
        </w:tc>
        <w:tc>
          <w:tcPr>
            <w:tcW w:w="1667" w:type="pct"/>
          </w:tcPr>
          <w:p w14:paraId="380E1DD1" w14:textId="77777777" w:rsidR="00496F3E" w:rsidRPr="00C4559B" w:rsidRDefault="00496F3E" w:rsidP="000A7A6D">
            <w:pPr>
              <w:pStyle w:val="MDPI42tablebody"/>
              <w:spacing w:line="240" w:lineRule="auto"/>
              <w:rPr>
                <w:rFonts w:ascii="Cambria Math" w:hAnsi="Cambria Math"/>
                <w:b/>
                <w:snapToGrid/>
                <w:lang w:val="fr-FR"/>
              </w:rPr>
            </w:pPr>
            <w:r w:rsidRPr="00C4559B">
              <w:rPr>
                <w:rFonts w:ascii="Cambria Math" w:hAnsi="Cambria Math"/>
                <w:b/>
                <w:snapToGrid/>
                <w:lang w:val="fr-FR"/>
              </w:rPr>
              <w:t>Text</w:t>
            </w:r>
          </w:p>
        </w:tc>
      </w:tr>
      <w:tr w:rsidR="00496F3E" w:rsidRPr="00C4559B" w14:paraId="4537FA4E" w14:textId="77777777" w:rsidTr="00496F3E">
        <w:tc>
          <w:tcPr>
            <w:tcW w:w="1667" w:type="pct"/>
          </w:tcPr>
          <w:p w14:paraId="162D41E2" w14:textId="77777777" w:rsidR="00496F3E" w:rsidRPr="00C4559B" w:rsidRDefault="00496F3E" w:rsidP="000A7A6D">
            <w:pPr>
              <w:pStyle w:val="MDPI42tablebody"/>
              <w:spacing w:line="240" w:lineRule="auto"/>
              <w:rPr>
                <w:rFonts w:ascii="Cambria Math" w:hAnsi="Cambria Math"/>
                <w:lang w:val="fr-FR"/>
              </w:rPr>
            </w:pPr>
            <w:r w:rsidRPr="00C4559B">
              <w:rPr>
                <w:rFonts w:ascii="Cambria Math" w:hAnsi="Cambria Math"/>
                <w:lang w:val="fr-FR"/>
              </w:rPr>
              <w:t>Text</w:t>
            </w:r>
          </w:p>
        </w:tc>
        <w:tc>
          <w:tcPr>
            <w:tcW w:w="1667" w:type="pct"/>
          </w:tcPr>
          <w:p w14:paraId="61453CD0" w14:textId="77777777" w:rsidR="00496F3E" w:rsidRPr="00C4559B" w:rsidRDefault="00496F3E" w:rsidP="000A7A6D">
            <w:pPr>
              <w:pStyle w:val="MDPI42tablebody"/>
              <w:spacing w:line="240" w:lineRule="auto"/>
              <w:rPr>
                <w:rFonts w:ascii="Cambria Math" w:hAnsi="Cambria Math"/>
                <w:lang w:val="fr-FR"/>
              </w:rPr>
            </w:pPr>
            <w:r w:rsidRPr="00C4559B">
              <w:rPr>
                <w:rFonts w:ascii="Cambria Math" w:hAnsi="Cambria Math"/>
                <w:lang w:val="fr-FR"/>
              </w:rPr>
              <w:t>data</w:t>
            </w:r>
          </w:p>
        </w:tc>
        <w:tc>
          <w:tcPr>
            <w:tcW w:w="1667" w:type="pct"/>
          </w:tcPr>
          <w:p w14:paraId="383ADCDE" w14:textId="77777777" w:rsidR="00496F3E" w:rsidRPr="00C4559B" w:rsidRDefault="00496F3E" w:rsidP="000A7A6D">
            <w:pPr>
              <w:pStyle w:val="MDPI42tablebody"/>
              <w:spacing w:line="240" w:lineRule="auto"/>
              <w:rPr>
                <w:rFonts w:ascii="Cambria Math" w:hAnsi="Cambria Math"/>
                <w:lang w:val="fr-FR"/>
              </w:rPr>
            </w:pPr>
            <w:r w:rsidRPr="00C4559B">
              <w:rPr>
                <w:rFonts w:ascii="Cambria Math" w:hAnsi="Cambria Math"/>
                <w:lang w:val="fr-FR"/>
              </w:rPr>
              <w:t>data</w:t>
            </w:r>
          </w:p>
        </w:tc>
      </w:tr>
      <w:tr w:rsidR="00496F3E" w:rsidRPr="00C4559B" w14:paraId="5DB7720B" w14:textId="77777777" w:rsidTr="00496F3E">
        <w:tc>
          <w:tcPr>
            <w:tcW w:w="1667" w:type="pct"/>
          </w:tcPr>
          <w:p w14:paraId="0F8A4B05" w14:textId="77777777" w:rsidR="00496F3E" w:rsidRPr="00C4559B" w:rsidRDefault="00496F3E" w:rsidP="000A7A6D">
            <w:pPr>
              <w:pStyle w:val="MDPI42tablebody"/>
              <w:spacing w:line="240" w:lineRule="auto"/>
              <w:rPr>
                <w:rFonts w:ascii="Cambria Math" w:hAnsi="Cambria Math"/>
                <w:lang w:val="fr-FR"/>
              </w:rPr>
            </w:pPr>
            <w:r w:rsidRPr="00C4559B">
              <w:rPr>
                <w:rFonts w:ascii="Cambria Math" w:hAnsi="Cambria Math"/>
                <w:lang w:val="fr-FR"/>
              </w:rPr>
              <w:t>Text</w:t>
            </w:r>
          </w:p>
        </w:tc>
        <w:tc>
          <w:tcPr>
            <w:tcW w:w="1667" w:type="pct"/>
          </w:tcPr>
          <w:p w14:paraId="476CB9A3" w14:textId="77777777" w:rsidR="00496F3E" w:rsidRPr="00C4559B" w:rsidRDefault="00496F3E" w:rsidP="000A7A6D">
            <w:pPr>
              <w:pStyle w:val="MDPI42tablebody"/>
              <w:spacing w:line="240" w:lineRule="auto"/>
              <w:rPr>
                <w:rFonts w:ascii="Cambria Math" w:hAnsi="Cambria Math"/>
                <w:lang w:val="fr-FR"/>
              </w:rPr>
            </w:pPr>
            <w:r w:rsidRPr="00C4559B">
              <w:rPr>
                <w:rFonts w:ascii="Cambria Math" w:hAnsi="Cambria Math"/>
                <w:lang w:val="fr-FR"/>
              </w:rPr>
              <w:t>data</w:t>
            </w:r>
          </w:p>
        </w:tc>
        <w:tc>
          <w:tcPr>
            <w:tcW w:w="1667" w:type="pct"/>
          </w:tcPr>
          <w:p w14:paraId="311A6C3F" w14:textId="77777777" w:rsidR="00496F3E" w:rsidRPr="00C4559B" w:rsidRDefault="00496F3E" w:rsidP="000A7A6D">
            <w:pPr>
              <w:pStyle w:val="MDPI42tablebody"/>
              <w:spacing w:line="240" w:lineRule="auto"/>
              <w:rPr>
                <w:rFonts w:ascii="Cambria Math" w:hAnsi="Cambria Math"/>
                <w:lang w:val="fr-FR"/>
              </w:rPr>
            </w:pPr>
            <w:r w:rsidRPr="00C4559B">
              <w:rPr>
                <w:rFonts w:ascii="Cambria Math" w:hAnsi="Cambria Math"/>
                <w:lang w:val="fr-FR"/>
              </w:rPr>
              <w:t>data</w:t>
            </w:r>
          </w:p>
        </w:tc>
      </w:tr>
    </w:tbl>
    <w:p w14:paraId="619F02EF" w14:textId="77777777" w:rsidR="00496F3E" w:rsidRPr="00C4559B" w:rsidRDefault="00496F3E" w:rsidP="00496F3E">
      <w:pPr>
        <w:pStyle w:val="MDPI31text"/>
        <w:ind w:left="2550"/>
        <w:rPr>
          <w:rFonts w:ascii="Cambria Math" w:hAnsi="Cambria Math"/>
          <w:lang w:val="fr-FR"/>
        </w:rPr>
      </w:pPr>
    </w:p>
    <w:p w14:paraId="2C407D17"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3. Résultats</w:t>
      </w:r>
    </w:p>
    <w:p w14:paraId="410BB545"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La section Résultats doit présenter les conclusions de l’analyse de manière claire et systématique, en mettant en évidence les tendances, relations ou effets identifiés. Elle doit s’appuyer sur une présentation rigoureuse des données produites par l’étude, illustrée par des tableaux, graphiques ou figures afin de faciliter la compréhension. Les résultats doivent être rapportés de façon objective, sans interprétation ni jugement, en indiquant les valeurs, indicateurs ou mesures statistiques essentiels à leur lecture. L’objectif est de fournir un compte rendu fidèle et complet des observations obtenues, en conformité avec les méthodes décrites dans la section précédente.</w:t>
      </w:r>
    </w:p>
    <w:p w14:paraId="7935F0B4"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4. Discussion</w:t>
      </w:r>
    </w:p>
    <w:p w14:paraId="25602506"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La section Discussion doit interpréter et contextualiser les résultats en les reliant aux hypothèses de recherche et à la littérature existante. Elle doit expliciter la signification des tendances observées, analyser les écarts éventuels par rapport aux attentes initiales et identifier les facteurs susceptibles d’expliquer ces différences. Cette section doit également mettre en évidence les implications théoriques et pratiques des résultats, ainsi que les limites liées au contexte, aux données ou à la méthodologie employée. Enfin, elle peut proposer des pistes de recherche futures, en s’appuyant sur les enseignements tirés de l’étude et sur les nouvelles questions qu’elle soulève.</w:t>
      </w:r>
    </w:p>
    <w:p w14:paraId="747925ED"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Conclusion</w:t>
      </w:r>
    </w:p>
    <w:p w14:paraId="66B0F1A0"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La conclusion doit synthétiser les principaux résultats de l’étude en rappelant brièvement l’objectif de la recherche, l’approche adoptée et les résultats clés obtenus. Elle doit mettre en évidence la portée de ces résultats, tant sur le plan théorique que pratique, en soulignant leur contribution à l’avancement des connaissances ainsi que leur pertinence pour les décideurs publics ou les autres parties prenantes. La conclusion peut également rappeler les limites identifiées, tout en suggérant des pistes de recherche futures ou des améliorations des pratiques actuelles. Elle doit offrir une synthèse cohérente et concise, permettant au lecteur de retenir les éléments essentiels du travail réalisé.</w:t>
      </w:r>
    </w:p>
    <w:p w14:paraId="2D328322"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Références</w:t>
      </w:r>
    </w:p>
    <w:p w14:paraId="05DD7A6F" w14:textId="77777777" w:rsidR="00496F3E" w:rsidRPr="00C4559B" w:rsidRDefault="00496F3E" w:rsidP="00496F3E">
      <w:pPr>
        <w:pStyle w:val="MDPI81references"/>
        <w:numPr>
          <w:ilvl w:val="0"/>
          <w:numId w:val="3"/>
        </w:numPr>
        <w:ind w:left="425" w:hanging="425"/>
        <w:rPr>
          <w:rFonts w:ascii="Cambria Math" w:hAnsi="Cambria Math"/>
          <w:lang w:val="fr-FR"/>
        </w:rPr>
      </w:pPr>
      <w:r w:rsidRPr="00C4559B">
        <w:rPr>
          <w:rFonts w:ascii="Cambria Math" w:hAnsi="Cambria Math"/>
          <w:lang w:val="fr-FR"/>
        </w:rPr>
        <w:t>Auteur, A. B., &amp; Auteur, C. D. (année). Titre de l’article. Nom abrégé de la revue, volume(numéro), plage de pages.</w:t>
      </w:r>
    </w:p>
    <w:p w14:paraId="1CAEA7F4" w14:textId="77777777" w:rsidR="00496F3E" w:rsidRPr="00C4559B" w:rsidRDefault="00496F3E" w:rsidP="00496F3E">
      <w:pPr>
        <w:pStyle w:val="MDPI81references"/>
        <w:numPr>
          <w:ilvl w:val="0"/>
          <w:numId w:val="3"/>
        </w:numPr>
        <w:ind w:left="425" w:hanging="425"/>
        <w:rPr>
          <w:rFonts w:ascii="Cambria Math" w:hAnsi="Cambria Math"/>
          <w:lang w:val="fr-FR"/>
        </w:rPr>
      </w:pPr>
      <w:r w:rsidRPr="00C4559B">
        <w:rPr>
          <w:rFonts w:ascii="Cambria Math" w:hAnsi="Cambria Math"/>
          <w:lang w:val="fr-FR"/>
        </w:rPr>
        <w:t xml:space="preserve">Auteur, A. B., &amp; Auteur, C. D. (année). Titre de l’article. </w:t>
      </w:r>
      <w:r w:rsidRPr="00C4559B">
        <w:rPr>
          <w:rFonts w:ascii="Cambria Math" w:hAnsi="Cambria Math"/>
          <w:i/>
          <w:iCs/>
          <w:lang w:val="fr-FR"/>
        </w:rPr>
        <w:t>Nom abrégé de la revue</w:t>
      </w:r>
      <w:r w:rsidRPr="00C4559B">
        <w:rPr>
          <w:rFonts w:ascii="Cambria Math" w:hAnsi="Cambria Math"/>
          <w:lang w:val="fr-FR"/>
        </w:rPr>
        <w:t>, volume(numéro), plage de pages.</w:t>
      </w:r>
    </w:p>
    <w:p w14:paraId="736DF4E2" w14:textId="77777777" w:rsidR="00496F3E" w:rsidRPr="00C4559B" w:rsidRDefault="00496F3E" w:rsidP="00496F3E">
      <w:pPr>
        <w:pStyle w:val="MDPI81references"/>
        <w:numPr>
          <w:ilvl w:val="0"/>
          <w:numId w:val="3"/>
        </w:numPr>
        <w:ind w:left="425" w:hanging="425"/>
        <w:rPr>
          <w:rFonts w:ascii="Cambria Math" w:hAnsi="Cambria Math"/>
          <w:lang w:val="fr-FR"/>
        </w:rPr>
      </w:pPr>
      <w:r w:rsidRPr="00C4559B">
        <w:rPr>
          <w:rFonts w:ascii="Cambria Math" w:hAnsi="Cambria Math"/>
          <w:lang w:val="fr-FR"/>
        </w:rPr>
        <w:t xml:space="preserve">Auteur, A. B., &amp; Auteur, C. D. (année). Titre de l’article. </w:t>
      </w:r>
      <w:r w:rsidRPr="00C4559B">
        <w:rPr>
          <w:rFonts w:ascii="Cambria Math" w:hAnsi="Cambria Math"/>
          <w:i/>
          <w:iCs/>
          <w:lang w:val="fr-FR"/>
        </w:rPr>
        <w:t>Nom abrégé de la revue</w:t>
      </w:r>
      <w:r w:rsidRPr="00C4559B">
        <w:rPr>
          <w:rFonts w:ascii="Cambria Math" w:hAnsi="Cambria Math"/>
          <w:lang w:val="fr-FR"/>
        </w:rPr>
        <w:t>, volume(numéro), plage de pages.</w:t>
      </w:r>
    </w:p>
    <w:p w14:paraId="5C58799C" w14:textId="77777777" w:rsidR="00496F3E" w:rsidRPr="00C4559B" w:rsidRDefault="00496F3E" w:rsidP="00496F3E">
      <w:pPr>
        <w:pStyle w:val="MDPI81references"/>
        <w:numPr>
          <w:ilvl w:val="0"/>
          <w:numId w:val="3"/>
        </w:numPr>
        <w:ind w:left="425" w:hanging="425"/>
        <w:rPr>
          <w:rFonts w:ascii="Cambria Math" w:hAnsi="Cambria Math"/>
          <w:lang w:val="fr-FR"/>
        </w:rPr>
      </w:pPr>
      <w:r w:rsidRPr="00C4559B">
        <w:rPr>
          <w:rFonts w:ascii="Cambria Math" w:hAnsi="Cambria Math"/>
          <w:lang w:val="fr-FR"/>
        </w:rPr>
        <w:t xml:space="preserve">Auteur, A. B., &amp; Auteur, C. D. (année). Titre de l’article. </w:t>
      </w:r>
      <w:r w:rsidRPr="00C4559B">
        <w:rPr>
          <w:rFonts w:ascii="Cambria Math" w:hAnsi="Cambria Math"/>
          <w:i/>
          <w:iCs/>
          <w:lang w:val="fr-FR"/>
        </w:rPr>
        <w:t>Nom abrégé de la revue</w:t>
      </w:r>
      <w:r w:rsidRPr="00C4559B">
        <w:rPr>
          <w:rFonts w:ascii="Cambria Math" w:hAnsi="Cambria Math"/>
          <w:lang w:val="fr-FR"/>
        </w:rPr>
        <w:t>, volume(numéro), plage de pages.</w:t>
      </w:r>
    </w:p>
    <w:p w14:paraId="460D4ED0" w14:textId="35188A23" w:rsidR="00937EA2" w:rsidRPr="00496F3E" w:rsidRDefault="00767AE5" w:rsidP="00496F3E">
      <w:pPr>
        <w:pStyle w:val="MDPI63notes"/>
        <w:rPr>
          <w:rFonts w:ascii="Cambria Math" w:hAnsi="Cambria Math"/>
          <w:lang w:val="fr-FR"/>
        </w:rPr>
      </w:pPr>
      <w:r w:rsidRPr="00497998">
        <w:rPr>
          <w:rFonts w:ascii="Cambria Math" w:hAnsi="Cambria Math"/>
          <w:b/>
          <w:lang w:val="fr-FR"/>
        </w:rPr>
        <w:t>Note :</w:t>
      </w:r>
      <w:r w:rsidR="00FB184B" w:rsidRPr="00497998">
        <w:rPr>
          <w:rFonts w:ascii="Cambria Math" w:hAnsi="Cambria Math"/>
          <w:lang w:val="fr-FR"/>
        </w:rPr>
        <w:t xml:space="preserve"> </w:t>
      </w:r>
      <w:r w:rsidR="00FB184B" w:rsidRPr="00C4559B">
        <w:rPr>
          <w:rFonts w:ascii="Cambria Math" w:hAnsi="Cambria Math"/>
          <w:lang w:val="fr-FR"/>
        </w:rPr>
        <w:t>L’ensemble des déclarations, opinions et données présentées dans les publications relèvent de la seule responsabilité de leurs auteur(s) et contributeur(s) respectifs et ne reflètent pas les points de vue d</w:t>
      </w:r>
      <w:r w:rsidR="00FB184B">
        <w:rPr>
          <w:rFonts w:ascii="Cambria Math" w:hAnsi="Cambria Math"/>
          <w:lang w:val="fr-FR"/>
        </w:rPr>
        <w:t>e</w:t>
      </w:r>
      <w:r w:rsidR="00FB184B" w:rsidRPr="00497998">
        <w:rPr>
          <w:rFonts w:ascii="Cambria Math" w:hAnsi="Cambria Math"/>
          <w:lang w:val="fr-FR"/>
        </w:rPr>
        <w:t xml:space="preserve"> </w:t>
      </w:r>
      <w:r w:rsidR="00FB184B" w:rsidRPr="00497998">
        <w:rPr>
          <w:rFonts w:ascii="Cambria Math" w:hAnsi="Cambria Math"/>
          <w:b/>
          <w:bCs/>
          <w:i/>
          <w:iCs/>
          <w:lang w:val="fr-FR"/>
        </w:rPr>
        <w:t>Annals of Strategic &amp; Operational Marketing</w:t>
      </w:r>
      <w:r w:rsidR="00FB184B" w:rsidRPr="00497998">
        <w:rPr>
          <w:rFonts w:ascii="Cambria Math" w:hAnsi="Cambria Math"/>
          <w:lang w:val="fr-FR"/>
        </w:rPr>
        <w:t>.</w:t>
      </w:r>
      <w:r w:rsidR="003E1111" w:rsidRPr="00496F3E">
        <w:rPr>
          <w:rFonts w:ascii="Cambria Math" w:hAnsi="Cambria Math"/>
          <w:lang w:val="fr-FR"/>
        </w:rPr>
        <w:t xml:space="preserve"> </w:t>
      </w:r>
    </w:p>
    <w:sectPr w:rsidR="00937EA2" w:rsidRPr="00496F3E" w:rsidSect="00EF5D25">
      <w:headerReference w:type="even" r:id="rId8"/>
      <w:headerReference w:type="default" r:id="rId9"/>
      <w:footerReference w:type="default" r:id="rId10"/>
      <w:headerReference w:type="first" r:id="rId11"/>
      <w:footerReference w:type="first" r:id="rId12"/>
      <w:type w:val="continuous"/>
      <w:pgSz w:w="11906" w:h="16838" w:code="9"/>
      <w:pgMar w:top="1417" w:right="2125" w:bottom="907" w:left="1701" w:header="720" w:footer="612"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6C43B9" w14:textId="77777777" w:rsidR="003D1C87" w:rsidRPr="00063426" w:rsidRDefault="003D1C87">
      <w:pPr>
        <w:spacing w:line="240" w:lineRule="auto"/>
      </w:pPr>
      <w:r w:rsidRPr="00063426">
        <w:separator/>
      </w:r>
    </w:p>
  </w:endnote>
  <w:endnote w:type="continuationSeparator" w:id="0">
    <w:p w14:paraId="1EA4AB9A" w14:textId="77777777" w:rsidR="003D1C87" w:rsidRPr="00063426" w:rsidRDefault="003D1C87">
      <w:pPr>
        <w:spacing w:line="240" w:lineRule="auto"/>
      </w:pPr>
      <w:r w:rsidRPr="0006342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734813"/>
      <w:docPartObj>
        <w:docPartGallery w:val="Page Numbers (Bottom of Page)"/>
        <w:docPartUnique/>
      </w:docPartObj>
    </w:sdtPr>
    <w:sdtContent>
      <w:p w14:paraId="35A13B10" w14:textId="57519658" w:rsidR="007204A7" w:rsidRDefault="007204A7">
        <w:pPr>
          <w:pStyle w:val="Pieddepage"/>
          <w:jc w:val="right"/>
        </w:pPr>
        <w:r>
          <w:fldChar w:fldCharType="begin"/>
        </w:r>
        <w:r>
          <w:instrText>PAGE   \* MERGEFORMAT</w:instrText>
        </w:r>
        <w:r>
          <w:fldChar w:fldCharType="separate"/>
        </w:r>
        <w:r>
          <w:rPr>
            <w:lang w:val="fr-FR"/>
          </w:rPr>
          <w:t>2</w:t>
        </w:r>
        <w:r>
          <w:fldChar w:fldCharType="end"/>
        </w:r>
      </w:p>
    </w:sdtContent>
  </w:sdt>
  <w:p w14:paraId="30D5C086" w14:textId="77777777" w:rsidR="00FA6861" w:rsidRPr="00063426" w:rsidRDefault="00FA6861" w:rsidP="00FA6861">
    <w:pPr>
      <w:pStyle w:val="Pieddepage"/>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CB6E5" w14:textId="77777777" w:rsidR="00C25374" w:rsidRPr="00063426" w:rsidRDefault="00C25374" w:rsidP="00A07D45">
    <w:pPr>
      <w:pBdr>
        <w:top w:val="single" w:sz="4" w:space="0" w:color="000000"/>
      </w:pBdr>
      <w:tabs>
        <w:tab w:val="right" w:pos="8844"/>
      </w:tabs>
      <w:adjustRightInd w:val="0"/>
      <w:snapToGrid w:val="0"/>
      <w:spacing w:before="480" w:line="100" w:lineRule="exact"/>
      <w:jc w:val="left"/>
      <w:rPr>
        <w:i/>
        <w:iCs/>
        <w:sz w:val="16"/>
        <w:szCs w:val="16"/>
      </w:rPr>
    </w:pPr>
  </w:p>
  <w:p w14:paraId="63514642" w14:textId="30E785D2" w:rsidR="00FA6861" w:rsidRPr="004C0B43" w:rsidRDefault="00FB184B" w:rsidP="000F3770">
    <w:pPr>
      <w:tabs>
        <w:tab w:val="right" w:pos="10466"/>
      </w:tabs>
      <w:adjustRightInd w:val="0"/>
      <w:snapToGrid w:val="0"/>
      <w:spacing w:line="240" w:lineRule="auto"/>
      <w:rPr>
        <w:iCs/>
        <w:sz w:val="16"/>
        <w:szCs w:val="16"/>
      </w:rPr>
    </w:pPr>
    <w:bookmarkStart w:id="0" w:name="OLE_LINK3"/>
    <w:bookmarkStart w:id="1" w:name="OLE_LINK4"/>
    <w:r w:rsidRPr="00BD5BBC">
      <w:rPr>
        <w:rFonts w:asciiTheme="majorHAnsi" w:eastAsia="DengXian" w:hAnsiTheme="majorHAnsi" w:cstheme="majorHAnsi"/>
        <w:b/>
        <w:bCs/>
        <w:noProof/>
      </w:rPr>
      <w:drawing>
        <wp:inline distT="0" distB="0" distL="0" distR="0" wp14:anchorId="3D059232" wp14:editId="19C657E4">
          <wp:extent cx="273443" cy="27122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274818" cy="272584"/>
                  </a:xfrm>
                  <a:prstGeom prst="rect">
                    <a:avLst/>
                  </a:prstGeom>
                  <a:ln w="3175">
                    <a:noFill/>
                  </a:ln>
                </pic:spPr>
              </pic:pic>
            </a:graphicData>
          </a:graphic>
        </wp:inline>
      </w:drawing>
    </w:r>
    <w:r>
      <w:rPr>
        <w:rFonts w:asciiTheme="majorHAnsi" w:hAnsiTheme="majorHAnsi" w:cstheme="majorHAnsi"/>
        <w:i/>
        <w:iCs/>
        <w:sz w:val="16"/>
        <w:szCs w:val="16"/>
      </w:rPr>
      <w:t xml:space="preserve"> </w:t>
    </w:r>
    <w:r w:rsidRPr="00181622">
      <w:rPr>
        <w:rFonts w:asciiTheme="majorHAnsi" w:hAnsiTheme="majorHAnsi" w:cstheme="majorHAnsi"/>
        <w:i/>
        <w:iCs/>
        <w:sz w:val="16"/>
        <w:szCs w:val="16"/>
      </w:rPr>
      <w:t>Annals of Strategic &amp; Operational Marketing</w:t>
    </w:r>
    <w:r w:rsidRPr="00BD5BBC">
      <w:rPr>
        <w:rFonts w:asciiTheme="majorHAnsi" w:hAnsiTheme="majorHAnsi" w:cstheme="majorHAnsi"/>
        <w:i/>
        <w:iCs/>
        <w:sz w:val="16"/>
        <w:szCs w:val="16"/>
      </w:rPr>
      <w:t xml:space="preserve">. </w:t>
    </w:r>
    <w:r w:rsidRPr="00BD5BBC">
      <w:rPr>
        <w:rFonts w:asciiTheme="majorHAnsi" w:hAnsiTheme="majorHAnsi" w:cstheme="majorHAnsi"/>
        <w:b/>
        <w:sz w:val="16"/>
      </w:rPr>
      <w:t>2025</w:t>
    </w:r>
    <w:r w:rsidRPr="00BD5BBC">
      <w:rPr>
        <w:rFonts w:asciiTheme="majorHAnsi" w:hAnsiTheme="majorHAnsi" w:cstheme="majorHAnsi"/>
        <w:sz w:val="16"/>
      </w:rPr>
      <w:t>, X(X)</w:t>
    </w:r>
    <w:r w:rsidR="000F3770" w:rsidRPr="004C0B43">
      <w:rPr>
        <w:sz w:val="16"/>
        <w:szCs w:val="16"/>
      </w:rPr>
      <w:tab/>
    </w:r>
    <w:bookmarkEnd w:id="0"/>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599EB6" w14:textId="77777777" w:rsidR="003D1C87" w:rsidRPr="00063426" w:rsidRDefault="003D1C87">
      <w:pPr>
        <w:spacing w:line="240" w:lineRule="auto"/>
      </w:pPr>
      <w:r w:rsidRPr="00063426">
        <w:separator/>
      </w:r>
    </w:p>
  </w:footnote>
  <w:footnote w:type="continuationSeparator" w:id="0">
    <w:p w14:paraId="3514EB35" w14:textId="77777777" w:rsidR="003D1C87" w:rsidRPr="00063426" w:rsidRDefault="003D1C87">
      <w:pPr>
        <w:spacing w:line="240" w:lineRule="auto"/>
      </w:pPr>
      <w:r w:rsidRPr="0006342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EE580" w14:textId="77777777" w:rsidR="00FA6861" w:rsidRPr="00063426" w:rsidRDefault="00FA6861" w:rsidP="00FA6861">
    <w:pPr>
      <w:pStyle w:val="En-tte"/>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069D4" w14:textId="187E5051" w:rsidR="00C25374" w:rsidRPr="00BD5BBC" w:rsidRDefault="00FB184B" w:rsidP="007204A7">
    <w:pPr>
      <w:tabs>
        <w:tab w:val="right" w:pos="10466"/>
      </w:tabs>
      <w:adjustRightInd w:val="0"/>
      <w:snapToGrid w:val="0"/>
      <w:spacing w:line="240" w:lineRule="auto"/>
      <w:rPr>
        <w:rFonts w:asciiTheme="majorHAnsi" w:hAnsiTheme="majorHAnsi" w:cstheme="majorHAnsi"/>
        <w:sz w:val="16"/>
      </w:rPr>
    </w:pPr>
    <w:r w:rsidRPr="00BD5BBC">
      <w:rPr>
        <w:rFonts w:asciiTheme="majorHAnsi" w:eastAsia="DengXian" w:hAnsiTheme="majorHAnsi" w:cstheme="majorHAnsi"/>
        <w:b/>
        <w:bCs/>
        <w:noProof/>
      </w:rPr>
      <w:drawing>
        <wp:inline distT="0" distB="0" distL="0" distR="0" wp14:anchorId="40DC03F9" wp14:editId="53914B69">
          <wp:extent cx="273443" cy="2712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274818" cy="272584"/>
                  </a:xfrm>
                  <a:prstGeom prst="rect">
                    <a:avLst/>
                  </a:prstGeom>
                  <a:ln w="3175">
                    <a:noFill/>
                  </a:ln>
                </pic:spPr>
              </pic:pic>
            </a:graphicData>
          </a:graphic>
        </wp:inline>
      </w:drawing>
    </w:r>
    <w:r>
      <w:rPr>
        <w:rFonts w:asciiTheme="majorHAnsi" w:hAnsiTheme="majorHAnsi" w:cstheme="majorHAnsi"/>
        <w:i/>
        <w:iCs/>
        <w:sz w:val="16"/>
        <w:szCs w:val="16"/>
      </w:rPr>
      <w:t xml:space="preserve"> </w:t>
    </w:r>
    <w:r w:rsidRPr="00181622">
      <w:rPr>
        <w:rFonts w:asciiTheme="majorHAnsi" w:hAnsiTheme="majorHAnsi" w:cstheme="majorHAnsi"/>
        <w:i/>
        <w:iCs/>
        <w:sz w:val="16"/>
        <w:szCs w:val="16"/>
      </w:rPr>
      <w:t>Annals of Strategic &amp; Operational Marketing</w:t>
    </w:r>
    <w:r w:rsidRPr="00BD5BBC">
      <w:rPr>
        <w:rFonts w:asciiTheme="majorHAnsi" w:hAnsiTheme="majorHAnsi" w:cstheme="majorHAnsi"/>
        <w:i/>
        <w:iCs/>
        <w:sz w:val="16"/>
        <w:szCs w:val="16"/>
      </w:rPr>
      <w:t xml:space="preserve">. </w:t>
    </w:r>
    <w:r w:rsidRPr="00BD5BBC">
      <w:rPr>
        <w:rFonts w:asciiTheme="majorHAnsi" w:hAnsiTheme="majorHAnsi" w:cstheme="majorHAnsi"/>
        <w:b/>
        <w:sz w:val="16"/>
      </w:rPr>
      <w:t>2025</w:t>
    </w:r>
    <w:r w:rsidRPr="00BD5BBC">
      <w:rPr>
        <w:rFonts w:asciiTheme="majorHAnsi" w:hAnsiTheme="majorHAnsi" w:cstheme="majorHAnsi"/>
        <w:sz w:val="16"/>
      </w:rPr>
      <w:t>, X(X)</w:t>
    </w:r>
    <w:r w:rsidR="00983980" w:rsidRPr="00BD5BBC">
      <w:rPr>
        <w:rFonts w:asciiTheme="majorHAnsi" w:hAnsiTheme="majorHAnsi" w:cstheme="majorHAnsi"/>
        <w:sz w:val="16"/>
      </w:rPr>
      <w:ptab w:relativeTo="margin" w:alignment="right" w:leader="none"/>
    </w:r>
  </w:p>
  <w:p w14:paraId="3718BBD7" w14:textId="77777777" w:rsidR="00FA6861" w:rsidRPr="00063426" w:rsidRDefault="00FA6861" w:rsidP="00A07D45">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8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7"/>
      <w:gridCol w:w="6126"/>
    </w:tblGrid>
    <w:tr w:rsidR="00C13200" w:rsidRPr="00063426" w14:paraId="09F43B6E" w14:textId="77777777" w:rsidTr="006E0F86">
      <w:trPr>
        <w:trHeight w:val="64"/>
      </w:trPr>
      <w:tc>
        <w:tcPr>
          <w:tcW w:w="1711" w:type="dxa"/>
        </w:tcPr>
        <w:p w14:paraId="07709C8C" w14:textId="77777777" w:rsidR="00C13200" w:rsidRPr="00063426" w:rsidRDefault="00C13200" w:rsidP="00C13200">
          <w:pPr>
            <w:pStyle w:val="En-tte"/>
            <w:pBdr>
              <w:bottom w:val="none" w:sz="0" w:space="0" w:color="auto"/>
            </w:pBdr>
            <w:jc w:val="left"/>
            <w:rPr>
              <w:rFonts w:eastAsia="DengXian"/>
              <w:b/>
              <w:bCs/>
            </w:rPr>
          </w:pPr>
          <w:r w:rsidRPr="00063426">
            <w:rPr>
              <w:rFonts w:eastAsia="DengXian"/>
              <w:b/>
              <w:bCs/>
              <w:noProof/>
            </w:rPr>
            <w:drawing>
              <wp:inline distT="0" distB="0" distL="0" distR="0" wp14:anchorId="7998ACE5" wp14:editId="4E707AD9">
                <wp:extent cx="1201118" cy="481977"/>
                <wp:effectExtent l="0" t="0" r="0" b="0"/>
                <wp:docPr id="1483752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52085" name="Picture 1"/>
                        <pic:cNvPicPr/>
                      </pic:nvPicPr>
                      <pic:blipFill>
                        <a:blip r:embed="rId1"/>
                        <a:stretch>
                          <a:fillRect/>
                        </a:stretch>
                      </pic:blipFill>
                      <pic:spPr>
                        <a:xfrm>
                          <a:off x="0" y="0"/>
                          <a:ext cx="1207921" cy="484707"/>
                        </a:xfrm>
                        <a:prstGeom prst="rect">
                          <a:avLst/>
                        </a:prstGeom>
                      </pic:spPr>
                    </pic:pic>
                  </a:graphicData>
                </a:graphic>
              </wp:inline>
            </w:drawing>
          </w:r>
        </w:p>
      </w:tc>
      <w:tc>
        <w:tcPr>
          <w:tcW w:w="6522" w:type="dxa"/>
        </w:tcPr>
        <w:p w14:paraId="5489C95F" w14:textId="77777777" w:rsidR="00C13200" w:rsidRDefault="00C13200" w:rsidP="006E0F86">
          <w:pPr>
            <w:pStyle w:val="En-tte"/>
            <w:pBdr>
              <w:bottom w:val="none" w:sz="0" w:space="0" w:color="auto"/>
            </w:pBdr>
            <w:jc w:val="both"/>
            <w:rPr>
              <w:rFonts w:eastAsia="DengXian"/>
              <w:b/>
              <w:bCs/>
            </w:rPr>
          </w:pPr>
        </w:p>
        <w:p w14:paraId="44FF1C7A" w14:textId="3C607F59" w:rsidR="006E0F86" w:rsidRPr="00063426" w:rsidRDefault="00000000" w:rsidP="006E0F86">
          <w:pPr>
            <w:pStyle w:val="En-tte"/>
            <w:pBdr>
              <w:bottom w:val="none" w:sz="0" w:space="0" w:color="auto"/>
            </w:pBdr>
            <w:spacing w:before="240"/>
            <w:jc w:val="right"/>
            <w:rPr>
              <w:rFonts w:eastAsia="DengXian"/>
              <w:b/>
              <w:bCs/>
            </w:rPr>
          </w:pPr>
          <w:hyperlink r:id="rId2" w:history="1">
            <w:r w:rsidR="006E0F86" w:rsidRPr="0093278F">
              <w:rPr>
                <w:rStyle w:val="Lienhypertexte"/>
                <w:rFonts w:eastAsia="DengXian"/>
                <w:b/>
                <w:bCs/>
              </w:rPr>
              <w:t>https://alfarabipublishing.com</w:t>
            </w:r>
          </w:hyperlink>
        </w:p>
      </w:tc>
    </w:tr>
  </w:tbl>
  <w:p w14:paraId="672DACDC" w14:textId="4EEBEDDF" w:rsidR="00FA6861" w:rsidRPr="00C13200" w:rsidRDefault="006E0F86" w:rsidP="006E0F86">
    <w:pPr>
      <w:pBdr>
        <w:bottom w:val="single" w:sz="4" w:space="0" w:color="000000"/>
      </w:pBdr>
      <w:tabs>
        <w:tab w:val="left" w:pos="5821"/>
      </w:tabs>
      <w:adjustRightInd w:val="0"/>
      <w:snapToGrid w:val="0"/>
      <w:spacing w:before="120" w:line="100" w:lineRule="exact"/>
      <w:jc w:val="left"/>
      <w:rPr>
        <w:lang w:val="fr-FR"/>
      </w:rPr>
    </w:pPr>
    <w:r>
      <w:rPr>
        <w:lang w:val="fr-FR"/>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80E2D"/>
    <w:multiLevelType w:val="hybridMultilevel"/>
    <w:tmpl w:val="416C1F6E"/>
    <w:lvl w:ilvl="0" w:tplc="C4B6028E">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B468F5"/>
    <w:multiLevelType w:val="hybridMultilevel"/>
    <w:tmpl w:val="923A36AE"/>
    <w:lvl w:ilvl="0" w:tplc="F2568BE6">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5930AC"/>
    <w:multiLevelType w:val="hybridMultilevel"/>
    <w:tmpl w:val="9AEA872E"/>
    <w:lvl w:ilvl="0" w:tplc="3E50FA64">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3"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15:restartNumberingAfterBreak="0">
    <w:nsid w:val="47E85F79"/>
    <w:multiLevelType w:val="hybridMultilevel"/>
    <w:tmpl w:val="EE7A55FA"/>
    <w:lvl w:ilvl="0" w:tplc="A8E4D646">
      <w:start w:val="1"/>
      <w:numFmt w:val="decimal"/>
      <w:lvlRestart w:val="0"/>
      <w:pStyle w:val="MDPI8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1"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95846959">
    <w:abstractNumId w:val="5"/>
  </w:num>
  <w:num w:numId="2" w16cid:durableId="1775441244">
    <w:abstractNumId w:val="7"/>
  </w:num>
  <w:num w:numId="3" w16cid:durableId="1716350595">
    <w:abstractNumId w:val="4"/>
  </w:num>
  <w:num w:numId="4" w16cid:durableId="502699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58192727">
    <w:abstractNumId w:val="6"/>
  </w:num>
  <w:num w:numId="6" w16cid:durableId="1133056097">
    <w:abstractNumId w:val="10"/>
  </w:num>
  <w:num w:numId="7" w16cid:durableId="198931455">
    <w:abstractNumId w:val="3"/>
  </w:num>
  <w:num w:numId="8" w16cid:durableId="961689742">
    <w:abstractNumId w:val="10"/>
  </w:num>
  <w:num w:numId="9" w16cid:durableId="1853910766">
    <w:abstractNumId w:val="3"/>
  </w:num>
  <w:num w:numId="10" w16cid:durableId="1866091765">
    <w:abstractNumId w:val="10"/>
  </w:num>
  <w:num w:numId="11" w16cid:durableId="2064910482">
    <w:abstractNumId w:val="3"/>
  </w:num>
  <w:num w:numId="12" w16cid:durableId="1976788252">
    <w:abstractNumId w:val="11"/>
  </w:num>
  <w:num w:numId="13" w16cid:durableId="417285819">
    <w:abstractNumId w:val="10"/>
  </w:num>
  <w:num w:numId="14" w16cid:durableId="2026519027">
    <w:abstractNumId w:val="3"/>
  </w:num>
  <w:num w:numId="15" w16cid:durableId="1281187067">
    <w:abstractNumId w:val="1"/>
  </w:num>
  <w:num w:numId="16" w16cid:durableId="1472677261">
    <w:abstractNumId w:val="9"/>
  </w:num>
  <w:num w:numId="17" w16cid:durableId="182284047">
    <w:abstractNumId w:val="0"/>
  </w:num>
  <w:num w:numId="18" w16cid:durableId="344554987">
    <w:abstractNumId w:val="10"/>
  </w:num>
  <w:num w:numId="19" w16cid:durableId="1812209596">
    <w:abstractNumId w:val="3"/>
  </w:num>
  <w:num w:numId="20" w16cid:durableId="1580090912">
    <w:abstractNumId w:val="1"/>
  </w:num>
  <w:num w:numId="21" w16cid:durableId="2018196100">
    <w:abstractNumId w:val="0"/>
  </w:num>
  <w:num w:numId="22" w16cid:durableId="1837110419">
    <w:abstractNumId w:val="2"/>
  </w:num>
  <w:num w:numId="23" w16cid:durableId="1620993044">
    <w:abstractNumId w:val="8"/>
  </w:num>
  <w:num w:numId="24" w16cid:durableId="18259242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bordersDoNotSurroundHeader/>
  <w:bordersDoNotSurroundFooter/>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542"/>
    <w:rsid w:val="00000F40"/>
    <w:rsid w:val="000024A1"/>
    <w:rsid w:val="00002CFE"/>
    <w:rsid w:val="0000547F"/>
    <w:rsid w:val="000075B7"/>
    <w:rsid w:val="000173CE"/>
    <w:rsid w:val="00020CCE"/>
    <w:rsid w:val="00030A56"/>
    <w:rsid w:val="00031534"/>
    <w:rsid w:val="00031646"/>
    <w:rsid w:val="00032511"/>
    <w:rsid w:val="00046DFF"/>
    <w:rsid w:val="00046F46"/>
    <w:rsid w:val="0005133A"/>
    <w:rsid w:val="00056298"/>
    <w:rsid w:val="00056D71"/>
    <w:rsid w:val="00063426"/>
    <w:rsid w:val="00063A94"/>
    <w:rsid w:val="00070464"/>
    <w:rsid w:val="000779E3"/>
    <w:rsid w:val="00077A23"/>
    <w:rsid w:val="000857D8"/>
    <w:rsid w:val="0009073B"/>
    <w:rsid w:val="00091DAA"/>
    <w:rsid w:val="00094C95"/>
    <w:rsid w:val="00094FA9"/>
    <w:rsid w:val="000A1F5E"/>
    <w:rsid w:val="000B4BE8"/>
    <w:rsid w:val="000B63BA"/>
    <w:rsid w:val="000B7572"/>
    <w:rsid w:val="000C7AB4"/>
    <w:rsid w:val="000D3911"/>
    <w:rsid w:val="000D3E73"/>
    <w:rsid w:val="000E0476"/>
    <w:rsid w:val="000E12EE"/>
    <w:rsid w:val="000E361E"/>
    <w:rsid w:val="000F3770"/>
    <w:rsid w:val="000F6935"/>
    <w:rsid w:val="00101925"/>
    <w:rsid w:val="001055B1"/>
    <w:rsid w:val="001072A7"/>
    <w:rsid w:val="0010747B"/>
    <w:rsid w:val="00107CEC"/>
    <w:rsid w:val="001118F4"/>
    <w:rsid w:val="0011600E"/>
    <w:rsid w:val="001274EA"/>
    <w:rsid w:val="00127920"/>
    <w:rsid w:val="001304E1"/>
    <w:rsid w:val="00137520"/>
    <w:rsid w:val="0014399B"/>
    <w:rsid w:val="001456E8"/>
    <w:rsid w:val="00147BC3"/>
    <w:rsid w:val="00152424"/>
    <w:rsid w:val="00157E7C"/>
    <w:rsid w:val="00162637"/>
    <w:rsid w:val="00162652"/>
    <w:rsid w:val="001634D1"/>
    <w:rsid w:val="00171F27"/>
    <w:rsid w:val="00183592"/>
    <w:rsid w:val="001838B0"/>
    <w:rsid w:val="00190D3F"/>
    <w:rsid w:val="00196466"/>
    <w:rsid w:val="001A7E0E"/>
    <w:rsid w:val="001B0F82"/>
    <w:rsid w:val="001B3594"/>
    <w:rsid w:val="001B6D8E"/>
    <w:rsid w:val="001C2677"/>
    <w:rsid w:val="001C3E1B"/>
    <w:rsid w:val="001D00F2"/>
    <w:rsid w:val="001D2666"/>
    <w:rsid w:val="001D546F"/>
    <w:rsid w:val="001E0DF4"/>
    <w:rsid w:val="001E2864"/>
    <w:rsid w:val="001E2AEB"/>
    <w:rsid w:val="001E2DA7"/>
    <w:rsid w:val="001E3A54"/>
    <w:rsid w:val="001E5BC4"/>
    <w:rsid w:val="001E6248"/>
    <w:rsid w:val="001E75CC"/>
    <w:rsid w:val="001E7986"/>
    <w:rsid w:val="00200342"/>
    <w:rsid w:val="002112FC"/>
    <w:rsid w:val="00214CF6"/>
    <w:rsid w:val="00226D97"/>
    <w:rsid w:val="002348F0"/>
    <w:rsid w:val="002357BF"/>
    <w:rsid w:val="00236630"/>
    <w:rsid w:val="00254C7B"/>
    <w:rsid w:val="0027332E"/>
    <w:rsid w:val="0027522A"/>
    <w:rsid w:val="00282A3D"/>
    <w:rsid w:val="00287F77"/>
    <w:rsid w:val="002905B3"/>
    <w:rsid w:val="00295161"/>
    <w:rsid w:val="002A0661"/>
    <w:rsid w:val="002A18DC"/>
    <w:rsid w:val="002A38B7"/>
    <w:rsid w:val="002A4156"/>
    <w:rsid w:val="002A7E0A"/>
    <w:rsid w:val="002B04D8"/>
    <w:rsid w:val="002B3ED9"/>
    <w:rsid w:val="002B416C"/>
    <w:rsid w:val="002B4DBF"/>
    <w:rsid w:val="002B65CD"/>
    <w:rsid w:val="002C04A9"/>
    <w:rsid w:val="002C5DE7"/>
    <w:rsid w:val="002D3BB1"/>
    <w:rsid w:val="002D480C"/>
    <w:rsid w:val="002E643A"/>
    <w:rsid w:val="002F4CE6"/>
    <w:rsid w:val="002F7223"/>
    <w:rsid w:val="003004C5"/>
    <w:rsid w:val="003024E2"/>
    <w:rsid w:val="00310583"/>
    <w:rsid w:val="00310C53"/>
    <w:rsid w:val="00314E6D"/>
    <w:rsid w:val="00316E17"/>
    <w:rsid w:val="00321B1A"/>
    <w:rsid w:val="00324644"/>
    <w:rsid w:val="00326141"/>
    <w:rsid w:val="00335390"/>
    <w:rsid w:val="003376CE"/>
    <w:rsid w:val="0034231C"/>
    <w:rsid w:val="00347275"/>
    <w:rsid w:val="003556A9"/>
    <w:rsid w:val="003677F2"/>
    <w:rsid w:val="0037147C"/>
    <w:rsid w:val="003A1784"/>
    <w:rsid w:val="003B1A90"/>
    <w:rsid w:val="003B358A"/>
    <w:rsid w:val="003B58FE"/>
    <w:rsid w:val="003C2487"/>
    <w:rsid w:val="003D1C87"/>
    <w:rsid w:val="003E1111"/>
    <w:rsid w:val="003E2732"/>
    <w:rsid w:val="003F3CBC"/>
    <w:rsid w:val="003F4DA0"/>
    <w:rsid w:val="00401D30"/>
    <w:rsid w:val="00402887"/>
    <w:rsid w:val="00416965"/>
    <w:rsid w:val="004319A7"/>
    <w:rsid w:val="00436321"/>
    <w:rsid w:val="00441172"/>
    <w:rsid w:val="00460999"/>
    <w:rsid w:val="00464F98"/>
    <w:rsid w:val="0048153C"/>
    <w:rsid w:val="004823EA"/>
    <w:rsid w:val="00496F3E"/>
    <w:rsid w:val="004A2EB1"/>
    <w:rsid w:val="004A40BD"/>
    <w:rsid w:val="004B237F"/>
    <w:rsid w:val="004B2D6D"/>
    <w:rsid w:val="004B439E"/>
    <w:rsid w:val="004B4A90"/>
    <w:rsid w:val="004C0B43"/>
    <w:rsid w:val="004C18E7"/>
    <w:rsid w:val="004C1A14"/>
    <w:rsid w:val="004C79C2"/>
    <w:rsid w:val="004D6D9F"/>
    <w:rsid w:val="004E2EB3"/>
    <w:rsid w:val="004E4638"/>
    <w:rsid w:val="00503372"/>
    <w:rsid w:val="00504526"/>
    <w:rsid w:val="005067EE"/>
    <w:rsid w:val="005107E1"/>
    <w:rsid w:val="00520647"/>
    <w:rsid w:val="00526062"/>
    <w:rsid w:val="005313B2"/>
    <w:rsid w:val="00531423"/>
    <w:rsid w:val="00534E89"/>
    <w:rsid w:val="00535B2C"/>
    <w:rsid w:val="0053607D"/>
    <w:rsid w:val="00545B32"/>
    <w:rsid w:val="005559FE"/>
    <w:rsid w:val="00567A56"/>
    <w:rsid w:val="00576FD6"/>
    <w:rsid w:val="005908D6"/>
    <w:rsid w:val="0059119A"/>
    <w:rsid w:val="005A4EA3"/>
    <w:rsid w:val="005A5FAD"/>
    <w:rsid w:val="005A7626"/>
    <w:rsid w:val="005B25F4"/>
    <w:rsid w:val="005B2C74"/>
    <w:rsid w:val="005B4289"/>
    <w:rsid w:val="005B4428"/>
    <w:rsid w:val="005B5FE7"/>
    <w:rsid w:val="005C0B23"/>
    <w:rsid w:val="005C3AA9"/>
    <w:rsid w:val="005C69BC"/>
    <w:rsid w:val="005E1449"/>
    <w:rsid w:val="005E27B5"/>
    <w:rsid w:val="005E339C"/>
    <w:rsid w:val="005E612D"/>
    <w:rsid w:val="005F1DF0"/>
    <w:rsid w:val="00603E0B"/>
    <w:rsid w:val="00616F53"/>
    <w:rsid w:val="00620D71"/>
    <w:rsid w:val="0063755B"/>
    <w:rsid w:val="006449F0"/>
    <w:rsid w:val="00647BC3"/>
    <w:rsid w:val="00650E35"/>
    <w:rsid w:val="00661490"/>
    <w:rsid w:val="006702E5"/>
    <w:rsid w:val="006708A6"/>
    <w:rsid w:val="006718CD"/>
    <w:rsid w:val="00672A42"/>
    <w:rsid w:val="00673A7B"/>
    <w:rsid w:val="00676CF2"/>
    <w:rsid w:val="00692393"/>
    <w:rsid w:val="006A6CEC"/>
    <w:rsid w:val="006A7CB6"/>
    <w:rsid w:val="006B443A"/>
    <w:rsid w:val="006B5770"/>
    <w:rsid w:val="006B5D37"/>
    <w:rsid w:val="006C4AD2"/>
    <w:rsid w:val="006C6CF4"/>
    <w:rsid w:val="006E0F86"/>
    <w:rsid w:val="006E46C8"/>
    <w:rsid w:val="006F1E6A"/>
    <w:rsid w:val="0070389B"/>
    <w:rsid w:val="00715ADB"/>
    <w:rsid w:val="00716D7C"/>
    <w:rsid w:val="00717805"/>
    <w:rsid w:val="007204A7"/>
    <w:rsid w:val="00720AB6"/>
    <w:rsid w:val="00726854"/>
    <w:rsid w:val="00726EB1"/>
    <w:rsid w:val="00727027"/>
    <w:rsid w:val="007278EE"/>
    <w:rsid w:val="00730F6B"/>
    <w:rsid w:val="00731CDD"/>
    <w:rsid w:val="00735984"/>
    <w:rsid w:val="0073706B"/>
    <w:rsid w:val="0074037F"/>
    <w:rsid w:val="00744DDF"/>
    <w:rsid w:val="00744E57"/>
    <w:rsid w:val="00755C3E"/>
    <w:rsid w:val="00756D28"/>
    <w:rsid w:val="007620CC"/>
    <w:rsid w:val="00766605"/>
    <w:rsid w:val="00767AE5"/>
    <w:rsid w:val="0077339A"/>
    <w:rsid w:val="00773E68"/>
    <w:rsid w:val="007755BE"/>
    <w:rsid w:val="007758CD"/>
    <w:rsid w:val="0077656B"/>
    <w:rsid w:val="00776798"/>
    <w:rsid w:val="007824CC"/>
    <w:rsid w:val="00784F64"/>
    <w:rsid w:val="007907E9"/>
    <w:rsid w:val="00794AC0"/>
    <w:rsid w:val="007B3838"/>
    <w:rsid w:val="007B60A3"/>
    <w:rsid w:val="007B6A78"/>
    <w:rsid w:val="007C0A0A"/>
    <w:rsid w:val="007C45B7"/>
    <w:rsid w:val="007C600C"/>
    <w:rsid w:val="007E0233"/>
    <w:rsid w:val="007E16D1"/>
    <w:rsid w:val="007E46E6"/>
    <w:rsid w:val="007F2D7C"/>
    <w:rsid w:val="007F30D6"/>
    <w:rsid w:val="007F424E"/>
    <w:rsid w:val="007F6298"/>
    <w:rsid w:val="0080475C"/>
    <w:rsid w:val="00812671"/>
    <w:rsid w:val="00815517"/>
    <w:rsid w:val="008170D8"/>
    <w:rsid w:val="00820751"/>
    <w:rsid w:val="00825875"/>
    <w:rsid w:val="0083387C"/>
    <w:rsid w:val="00837C51"/>
    <w:rsid w:val="0084437B"/>
    <w:rsid w:val="008523B2"/>
    <w:rsid w:val="00865AC6"/>
    <w:rsid w:val="0087787E"/>
    <w:rsid w:val="00883FA2"/>
    <w:rsid w:val="00885D15"/>
    <w:rsid w:val="00894302"/>
    <w:rsid w:val="008965CE"/>
    <w:rsid w:val="008A29A2"/>
    <w:rsid w:val="008B6FEA"/>
    <w:rsid w:val="008C1A3C"/>
    <w:rsid w:val="008C2245"/>
    <w:rsid w:val="008C7E82"/>
    <w:rsid w:val="008D2869"/>
    <w:rsid w:val="008D40C8"/>
    <w:rsid w:val="008D732F"/>
    <w:rsid w:val="008E0023"/>
    <w:rsid w:val="008E05D3"/>
    <w:rsid w:val="008E4521"/>
    <w:rsid w:val="008E5205"/>
    <w:rsid w:val="008F2202"/>
    <w:rsid w:val="00901679"/>
    <w:rsid w:val="00904381"/>
    <w:rsid w:val="00907A22"/>
    <w:rsid w:val="00920239"/>
    <w:rsid w:val="00920595"/>
    <w:rsid w:val="0092576D"/>
    <w:rsid w:val="00926CDC"/>
    <w:rsid w:val="00927C96"/>
    <w:rsid w:val="009349DC"/>
    <w:rsid w:val="00934A24"/>
    <w:rsid w:val="00937EA2"/>
    <w:rsid w:val="00944023"/>
    <w:rsid w:val="00957180"/>
    <w:rsid w:val="00962632"/>
    <w:rsid w:val="00966DB3"/>
    <w:rsid w:val="00982766"/>
    <w:rsid w:val="0098370D"/>
    <w:rsid w:val="00983980"/>
    <w:rsid w:val="009862B4"/>
    <w:rsid w:val="00994DF9"/>
    <w:rsid w:val="009A0542"/>
    <w:rsid w:val="009A23B2"/>
    <w:rsid w:val="009A6D83"/>
    <w:rsid w:val="009B57D7"/>
    <w:rsid w:val="009B590D"/>
    <w:rsid w:val="009B75D5"/>
    <w:rsid w:val="009C1C65"/>
    <w:rsid w:val="009C32DF"/>
    <w:rsid w:val="009D3ACF"/>
    <w:rsid w:val="009E0E36"/>
    <w:rsid w:val="009E7B4F"/>
    <w:rsid w:val="009F665C"/>
    <w:rsid w:val="009F70E6"/>
    <w:rsid w:val="00A07684"/>
    <w:rsid w:val="00A07D45"/>
    <w:rsid w:val="00A12666"/>
    <w:rsid w:val="00A12700"/>
    <w:rsid w:val="00A14BE0"/>
    <w:rsid w:val="00A17F6A"/>
    <w:rsid w:val="00A243BC"/>
    <w:rsid w:val="00A25A8D"/>
    <w:rsid w:val="00A3480C"/>
    <w:rsid w:val="00A402F1"/>
    <w:rsid w:val="00A41CE0"/>
    <w:rsid w:val="00A5120B"/>
    <w:rsid w:val="00A537D3"/>
    <w:rsid w:val="00A71250"/>
    <w:rsid w:val="00A734C4"/>
    <w:rsid w:val="00A75103"/>
    <w:rsid w:val="00A813A3"/>
    <w:rsid w:val="00A8232D"/>
    <w:rsid w:val="00A82D59"/>
    <w:rsid w:val="00A87041"/>
    <w:rsid w:val="00A91959"/>
    <w:rsid w:val="00A9758F"/>
    <w:rsid w:val="00AB095F"/>
    <w:rsid w:val="00AB265D"/>
    <w:rsid w:val="00AB36EA"/>
    <w:rsid w:val="00AC595D"/>
    <w:rsid w:val="00AC5A47"/>
    <w:rsid w:val="00AC6087"/>
    <w:rsid w:val="00AD4532"/>
    <w:rsid w:val="00AE4239"/>
    <w:rsid w:val="00AE72BC"/>
    <w:rsid w:val="00AF41E4"/>
    <w:rsid w:val="00B105F4"/>
    <w:rsid w:val="00B119BE"/>
    <w:rsid w:val="00B12493"/>
    <w:rsid w:val="00B2215E"/>
    <w:rsid w:val="00B23DF9"/>
    <w:rsid w:val="00B325DB"/>
    <w:rsid w:val="00B34EBF"/>
    <w:rsid w:val="00B352B2"/>
    <w:rsid w:val="00B52BD4"/>
    <w:rsid w:val="00B6198C"/>
    <w:rsid w:val="00B65B38"/>
    <w:rsid w:val="00B71204"/>
    <w:rsid w:val="00B730C1"/>
    <w:rsid w:val="00B73484"/>
    <w:rsid w:val="00B73947"/>
    <w:rsid w:val="00B75DD0"/>
    <w:rsid w:val="00B77B2C"/>
    <w:rsid w:val="00B85328"/>
    <w:rsid w:val="00B85C2C"/>
    <w:rsid w:val="00B91F9C"/>
    <w:rsid w:val="00B96DEE"/>
    <w:rsid w:val="00B9762A"/>
    <w:rsid w:val="00B97E6A"/>
    <w:rsid w:val="00BA09E3"/>
    <w:rsid w:val="00BA32E1"/>
    <w:rsid w:val="00BB0AB7"/>
    <w:rsid w:val="00BB4893"/>
    <w:rsid w:val="00BC4420"/>
    <w:rsid w:val="00BD5267"/>
    <w:rsid w:val="00BD5BBC"/>
    <w:rsid w:val="00BD5ECF"/>
    <w:rsid w:val="00BD65C8"/>
    <w:rsid w:val="00BD6925"/>
    <w:rsid w:val="00BE0924"/>
    <w:rsid w:val="00BE29C0"/>
    <w:rsid w:val="00BE7294"/>
    <w:rsid w:val="00C01B19"/>
    <w:rsid w:val="00C02EDC"/>
    <w:rsid w:val="00C04D0D"/>
    <w:rsid w:val="00C13200"/>
    <w:rsid w:val="00C15B8E"/>
    <w:rsid w:val="00C16344"/>
    <w:rsid w:val="00C235CF"/>
    <w:rsid w:val="00C25374"/>
    <w:rsid w:val="00C27A85"/>
    <w:rsid w:val="00C3027B"/>
    <w:rsid w:val="00C370F7"/>
    <w:rsid w:val="00C37C9B"/>
    <w:rsid w:val="00C4009A"/>
    <w:rsid w:val="00C41AD6"/>
    <w:rsid w:val="00C41AF0"/>
    <w:rsid w:val="00C66B16"/>
    <w:rsid w:val="00C705DD"/>
    <w:rsid w:val="00C733AC"/>
    <w:rsid w:val="00C7545E"/>
    <w:rsid w:val="00C824C8"/>
    <w:rsid w:val="00C9066B"/>
    <w:rsid w:val="00C91BBE"/>
    <w:rsid w:val="00CA2428"/>
    <w:rsid w:val="00CA70B1"/>
    <w:rsid w:val="00CB2676"/>
    <w:rsid w:val="00CB5B85"/>
    <w:rsid w:val="00CC5429"/>
    <w:rsid w:val="00CC7616"/>
    <w:rsid w:val="00CD2B43"/>
    <w:rsid w:val="00CD5EBE"/>
    <w:rsid w:val="00CD7836"/>
    <w:rsid w:val="00CE2329"/>
    <w:rsid w:val="00CE6097"/>
    <w:rsid w:val="00CF3E5E"/>
    <w:rsid w:val="00CF5DAD"/>
    <w:rsid w:val="00CF6527"/>
    <w:rsid w:val="00CF652E"/>
    <w:rsid w:val="00D011A4"/>
    <w:rsid w:val="00D12538"/>
    <w:rsid w:val="00D12671"/>
    <w:rsid w:val="00D13E4D"/>
    <w:rsid w:val="00D154A3"/>
    <w:rsid w:val="00D163DD"/>
    <w:rsid w:val="00D236DF"/>
    <w:rsid w:val="00D24B31"/>
    <w:rsid w:val="00D26E6F"/>
    <w:rsid w:val="00D26EFA"/>
    <w:rsid w:val="00D32494"/>
    <w:rsid w:val="00D33501"/>
    <w:rsid w:val="00D42882"/>
    <w:rsid w:val="00D47EFD"/>
    <w:rsid w:val="00D50B0E"/>
    <w:rsid w:val="00D54B28"/>
    <w:rsid w:val="00D54CA5"/>
    <w:rsid w:val="00D55129"/>
    <w:rsid w:val="00D55D42"/>
    <w:rsid w:val="00D62EFF"/>
    <w:rsid w:val="00D65C05"/>
    <w:rsid w:val="00D70B0D"/>
    <w:rsid w:val="00D77B5F"/>
    <w:rsid w:val="00D8460D"/>
    <w:rsid w:val="00D85F9D"/>
    <w:rsid w:val="00D8654A"/>
    <w:rsid w:val="00D870BC"/>
    <w:rsid w:val="00DA3608"/>
    <w:rsid w:val="00DA3B2A"/>
    <w:rsid w:val="00DA72DD"/>
    <w:rsid w:val="00DB2DB8"/>
    <w:rsid w:val="00DC0333"/>
    <w:rsid w:val="00DC06CB"/>
    <w:rsid w:val="00DC1DA6"/>
    <w:rsid w:val="00DD0B52"/>
    <w:rsid w:val="00DD14D1"/>
    <w:rsid w:val="00DD6E24"/>
    <w:rsid w:val="00DE076D"/>
    <w:rsid w:val="00DE10D6"/>
    <w:rsid w:val="00DE1187"/>
    <w:rsid w:val="00DE24C7"/>
    <w:rsid w:val="00DE2D43"/>
    <w:rsid w:val="00DF7119"/>
    <w:rsid w:val="00DF75E1"/>
    <w:rsid w:val="00DF7952"/>
    <w:rsid w:val="00E04DEC"/>
    <w:rsid w:val="00E06C86"/>
    <w:rsid w:val="00E07D1C"/>
    <w:rsid w:val="00E13318"/>
    <w:rsid w:val="00E15F19"/>
    <w:rsid w:val="00E21572"/>
    <w:rsid w:val="00E2189B"/>
    <w:rsid w:val="00E21BB5"/>
    <w:rsid w:val="00E30840"/>
    <w:rsid w:val="00E3450E"/>
    <w:rsid w:val="00E362B0"/>
    <w:rsid w:val="00E37EB1"/>
    <w:rsid w:val="00E4005F"/>
    <w:rsid w:val="00E468FC"/>
    <w:rsid w:val="00E54603"/>
    <w:rsid w:val="00E72379"/>
    <w:rsid w:val="00E74D22"/>
    <w:rsid w:val="00E843A0"/>
    <w:rsid w:val="00E85D75"/>
    <w:rsid w:val="00E87B35"/>
    <w:rsid w:val="00E90047"/>
    <w:rsid w:val="00E91DB4"/>
    <w:rsid w:val="00E93BB4"/>
    <w:rsid w:val="00E9609F"/>
    <w:rsid w:val="00EA26D6"/>
    <w:rsid w:val="00EA53D3"/>
    <w:rsid w:val="00EA6639"/>
    <w:rsid w:val="00EB11F8"/>
    <w:rsid w:val="00EC1C50"/>
    <w:rsid w:val="00EC1E80"/>
    <w:rsid w:val="00EC36E6"/>
    <w:rsid w:val="00ED2DC3"/>
    <w:rsid w:val="00ED3685"/>
    <w:rsid w:val="00EF5D25"/>
    <w:rsid w:val="00F01E11"/>
    <w:rsid w:val="00F147D7"/>
    <w:rsid w:val="00F15E1D"/>
    <w:rsid w:val="00F23645"/>
    <w:rsid w:val="00F2618B"/>
    <w:rsid w:val="00F303CD"/>
    <w:rsid w:val="00F30D9A"/>
    <w:rsid w:val="00F34FEE"/>
    <w:rsid w:val="00F424B9"/>
    <w:rsid w:val="00F51E7B"/>
    <w:rsid w:val="00F57899"/>
    <w:rsid w:val="00F65013"/>
    <w:rsid w:val="00F7266F"/>
    <w:rsid w:val="00F75040"/>
    <w:rsid w:val="00F7772B"/>
    <w:rsid w:val="00F83944"/>
    <w:rsid w:val="00F846FB"/>
    <w:rsid w:val="00F86055"/>
    <w:rsid w:val="00F92285"/>
    <w:rsid w:val="00F963E8"/>
    <w:rsid w:val="00F9793E"/>
    <w:rsid w:val="00F97D14"/>
    <w:rsid w:val="00FA16DE"/>
    <w:rsid w:val="00FA2041"/>
    <w:rsid w:val="00FA6861"/>
    <w:rsid w:val="00FB184B"/>
    <w:rsid w:val="00FC2FF7"/>
    <w:rsid w:val="00FC5EBC"/>
    <w:rsid w:val="00FC73A2"/>
    <w:rsid w:val="00FD15F5"/>
    <w:rsid w:val="00FE1377"/>
    <w:rsid w:val="00FE1C10"/>
    <w:rsid w:val="00FE5635"/>
    <w:rsid w:val="00FE68E4"/>
    <w:rsid w:val="00FF138F"/>
    <w:rsid w:val="00FF25A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233C03"/>
  <w15:chartTrackingRefBased/>
  <w15:docId w15:val="{8AFCB888-7480-43B3-92C2-4FC67F1C4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EA2"/>
    <w:pPr>
      <w:spacing w:line="280" w:lineRule="atLeast"/>
      <w:jc w:val="both"/>
    </w:pPr>
    <w:rPr>
      <w:rFonts w:ascii="Palatino Linotype" w:hAnsi="Palatino Linotype"/>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DPI11articletype">
    <w:name w:val="MDPI_1.1_article_type"/>
    <w:next w:val="Normal"/>
    <w:qFormat/>
    <w:rsid w:val="00937EA2"/>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937EA2"/>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937EA2"/>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937EA2"/>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937EA2"/>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937EA2"/>
    <w:pPr>
      <w:adjustRightInd w:val="0"/>
      <w:snapToGrid w:val="0"/>
      <w:spacing w:before="240" w:after="120" w:line="280" w:lineRule="atLeast"/>
      <w:ind w:left="2608"/>
      <w:jc w:val="both"/>
    </w:pPr>
    <w:rPr>
      <w:rFonts w:ascii="Palatino Linotype" w:eastAsia="Times New Roman" w:hAnsi="Palatino Linotype"/>
      <w:color w:val="000000"/>
      <w:szCs w:val="22"/>
      <w:lang w:eastAsia="de-DE" w:bidi="en-US"/>
    </w:rPr>
  </w:style>
  <w:style w:type="paragraph" w:customStyle="1" w:styleId="MDPI18keywords">
    <w:name w:val="MDPI_1.8_keywords"/>
    <w:next w:val="Normal"/>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19line">
    <w:name w:val="MDPI_1.9_line"/>
    <w:qFormat/>
    <w:rsid w:val="00937EA2"/>
    <w:pPr>
      <w:pBdr>
        <w:bottom w:val="single" w:sz="6" w:space="1" w:color="auto"/>
      </w:pBdr>
      <w:adjustRightInd w:val="0"/>
      <w:snapToGrid w:val="0"/>
      <w:spacing w:after="480" w:line="28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auNormal"/>
    <w:uiPriority w:val="99"/>
    <w:rsid w:val="00D77B5F"/>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Grilledutableau">
    <w:name w:val="Table Grid"/>
    <w:basedOn w:val="TableauNormal"/>
    <w:uiPriority w:val="59"/>
    <w:rsid w:val="00937EA2"/>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937EA2"/>
    <w:pPr>
      <w:tabs>
        <w:tab w:val="center" w:pos="4153"/>
        <w:tab w:val="right" w:pos="8306"/>
      </w:tabs>
      <w:snapToGrid w:val="0"/>
      <w:spacing w:line="240" w:lineRule="atLeast"/>
    </w:pPr>
    <w:rPr>
      <w:szCs w:val="18"/>
    </w:rPr>
  </w:style>
  <w:style w:type="character" w:customStyle="1" w:styleId="PieddepageCar">
    <w:name w:val="Pied de page Car"/>
    <w:link w:val="Pieddepage"/>
    <w:uiPriority w:val="99"/>
    <w:rsid w:val="00937EA2"/>
    <w:rPr>
      <w:rFonts w:ascii="Palatino Linotype" w:hAnsi="Palatino Linotype"/>
      <w:noProof/>
      <w:color w:val="000000"/>
      <w:szCs w:val="18"/>
    </w:rPr>
  </w:style>
  <w:style w:type="paragraph" w:styleId="En-tte">
    <w:name w:val="header"/>
    <w:basedOn w:val="Normal"/>
    <w:link w:val="En-tteCar"/>
    <w:uiPriority w:val="99"/>
    <w:rsid w:val="00937EA2"/>
    <w:pPr>
      <w:pBdr>
        <w:bottom w:val="single" w:sz="6" w:space="1" w:color="auto"/>
      </w:pBdr>
      <w:tabs>
        <w:tab w:val="center" w:pos="4153"/>
        <w:tab w:val="right" w:pos="8306"/>
      </w:tabs>
      <w:snapToGrid w:val="0"/>
      <w:spacing w:line="240" w:lineRule="atLeast"/>
      <w:jc w:val="center"/>
    </w:pPr>
    <w:rPr>
      <w:szCs w:val="18"/>
    </w:rPr>
  </w:style>
  <w:style w:type="character" w:customStyle="1" w:styleId="En-tteCar">
    <w:name w:val="En-tête Car"/>
    <w:link w:val="En-tte"/>
    <w:uiPriority w:val="99"/>
    <w:rsid w:val="00937EA2"/>
    <w:rPr>
      <w:rFonts w:ascii="Palatino Linotype" w:hAnsi="Palatino Linotype"/>
      <w:noProof/>
      <w:color w:val="000000"/>
      <w:szCs w:val="18"/>
    </w:rPr>
  </w:style>
  <w:style w:type="paragraph" w:customStyle="1" w:styleId="MDPI32textnoindent">
    <w:name w:val="MDPI_3.2_text_no_indent"/>
    <w:basedOn w:val="MDPI31text"/>
    <w:qFormat/>
    <w:rsid w:val="00937EA2"/>
    <w:pPr>
      <w:ind w:firstLine="0"/>
    </w:pPr>
  </w:style>
  <w:style w:type="paragraph" w:customStyle="1" w:styleId="MDPI31text">
    <w:name w:val="MDPI_3.1_text"/>
    <w:qFormat/>
    <w:rsid w:val="00CF5DAD"/>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937EA2"/>
    <w:pPr>
      <w:adjustRightInd w:val="0"/>
      <w:snapToGrid w:val="0"/>
      <w:spacing w:after="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937EA2"/>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937EA2"/>
    <w:pPr>
      <w:adjustRightInd w:val="0"/>
      <w:snapToGrid w:val="0"/>
      <w:spacing w:before="12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731CDD"/>
    <w:pPr>
      <w:numPr>
        <w:numId w:val="22"/>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731CDD"/>
    <w:pPr>
      <w:numPr>
        <w:numId w:val="20"/>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937EA2"/>
    <w:pPr>
      <w:adjustRightInd w:val="0"/>
      <w:snapToGrid w:val="0"/>
      <w:spacing w:before="120" w:after="120" w:line="28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937EA2"/>
    <w:pPr>
      <w:spacing w:before="120" w:after="120" w:line="280" w:lineRule="atLeast"/>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937EA2"/>
    <w:pPr>
      <w:adjustRightInd w:val="0"/>
      <w:snapToGrid w:val="0"/>
      <w:spacing w:before="240" w:after="120"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D154A3"/>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937EA2"/>
    <w:pPr>
      <w:adjustRightInd w:val="0"/>
      <w:snapToGrid w:val="0"/>
      <w:spacing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937EA2"/>
    <w:pPr>
      <w:adjustRightInd w:val="0"/>
      <w:snapToGrid w:val="0"/>
      <w:spacing w:before="120" w:after="240" w:line="280" w:lineRule="atLeast"/>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937EA2"/>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937EA2"/>
    <w:pPr>
      <w:adjustRightInd w:val="0"/>
      <w:snapToGrid w:val="0"/>
      <w:spacing w:before="60" w:after="60" w:line="280" w:lineRule="atLeast"/>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937EA2"/>
    <w:pPr>
      <w:adjustRightInd w:val="0"/>
      <w:snapToGrid w:val="0"/>
      <w:spacing w:before="240" w:after="60" w:line="280" w:lineRule="atLeast"/>
      <w:ind w:left="2608"/>
      <w:outlineLvl w:val="0"/>
    </w:pPr>
    <w:rPr>
      <w:rFonts w:ascii="Palatino Linotype" w:eastAsia="Times New Roman" w:hAnsi="Palatino Linotype"/>
      <w:b/>
      <w:snapToGrid w:val="0"/>
      <w:color w:val="000000"/>
      <w:sz w:val="24"/>
      <w:szCs w:val="22"/>
      <w:lang w:eastAsia="de-DE" w:bidi="en-US"/>
    </w:rPr>
  </w:style>
  <w:style w:type="paragraph" w:customStyle="1" w:styleId="MDPI22heading2">
    <w:name w:val="MDPI_2.2_heading2"/>
    <w:qFormat/>
    <w:rsid w:val="00937EA2"/>
    <w:pPr>
      <w:adjustRightInd w:val="0"/>
      <w:snapToGrid w:val="0"/>
      <w:spacing w:before="60" w:after="60" w:line="280" w:lineRule="atLeast"/>
      <w:ind w:left="2608"/>
      <w:outlineLvl w:val="1"/>
    </w:pPr>
    <w:rPr>
      <w:rFonts w:ascii="Palatino Linotype" w:eastAsia="Times New Roman" w:hAnsi="Palatino Linotype"/>
      <w:i/>
      <w:noProof/>
      <w:snapToGrid w:val="0"/>
      <w:color w:val="000000"/>
      <w:szCs w:val="22"/>
      <w:lang w:eastAsia="de-DE" w:bidi="en-US"/>
    </w:rPr>
  </w:style>
  <w:style w:type="paragraph" w:customStyle="1" w:styleId="MDPI81references">
    <w:name w:val="MDPI_8.1_references"/>
    <w:qFormat/>
    <w:rsid w:val="000E12EE"/>
    <w:pPr>
      <w:numPr>
        <w:numId w:val="23"/>
      </w:numPr>
      <w:adjustRightInd w:val="0"/>
      <w:snapToGrid w:val="0"/>
      <w:spacing w:line="280" w:lineRule="atLeast"/>
      <w:jc w:val="both"/>
    </w:pPr>
    <w:rPr>
      <w:rFonts w:ascii="Palatino Linotype" w:eastAsia="Times New Roman" w:hAnsi="Palatino Linotype"/>
      <w:color w:val="000000"/>
      <w:sz w:val="18"/>
      <w:lang w:eastAsia="de-DE" w:bidi="en-US"/>
    </w:rPr>
  </w:style>
  <w:style w:type="paragraph" w:styleId="Textedebulles">
    <w:name w:val="Balloon Text"/>
    <w:basedOn w:val="Normal"/>
    <w:link w:val="TextedebullesCar"/>
    <w:uiPriority w:val="99"/>
    <w:rsid w:val="00937EA2"/>
    <w:rPr>
      <w:rFonts w:cs="Tahoma"/>
      <w:szCs w:val="18"/>
    </w:rPr>
  </w:style>
  <w:style w:type="character" w:customStyle="1" w:styleId="TextedebullesCar">
    <w:name w:val="Texte de bulles Car"/>
    <w:link w:val="Textedebulles"/>
    <w:uiPriority w:val="99"/>
    <w:rsid w:val="00937EA2"/>
    <w:rPr>
      <w:rFonts w:ascii="Palatino Linotype" w:hAnsi="Palatino Linotype" w:cs="Tahoma"/>
      <w:noProof/>
      <w:color w:val="000000"/>
      <w:szCs w:val="18"/>
    </w:rPr>
  </w:style>
  <w:style w:type="character" w:styleId="Numrodeligne">
    <w:name w:val="line number"/>
    <w:uiPriority w:val="99"/>
    <w:rsid w:val="000779E3"/>
    <w:rPr>
      <w:rFonts w:ascii="Palatino Linotype" w:hAnsi="Palatino Linotype"/>
      <w:sz w:val="16"/>
    </w:rPr>
  </w:style>
  <w:style w:type="table" w:customStyle="1" w:styleId="MDPI41threelinetable">
    <w:name w:val="MDPI_4.1_three_line_table"/>
    <w:basedOn w:val="TableauNormal"/>
    <w:uiPriority w:val="99"/>
    <w:rsid w:val="00937EA2"/>
    <w:pPr>
      <w:adjustRightInd w:val="0"/>
      <w:snapToGrid w:val="0"/>
      <w:spacing w:line="280" w:lineRule="atLeast"/>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Lienhypertexte">
    <w:name w:val="Hyperlink"/>
    <w:uiPriority w:val="99"/>
    <w:rsid w:val="00937EA2"/>
    <w:rPr>
      <w:color w:val="0000FF"/>
      <w:u w:val="single"/>
    </w:rPr>
  </w:style>
  <w:style w:type="character" w:styleId="Mentionnonrsolue">
    <w:name w:val="Unresolved Mention"/>
    <w:uiPriority w:val="99"/>
    <w:semiHidden/>
    <w:unhideWhenUsed/>
    <w:rsid w:val="007907E9"/>
    <w:rPr>
      <w:color w:val="605E5C"/>
      <w:shd w:val="clear" w:color="auto" w:fill="E1DFDD"/>
    </w:rPr>
  </w:style>
  <w:style w:type="table" w:styleId="Tableausimple4">
    <w:name w:val="Plain Table 4"/>
    <w:basedOn w:val="TableauNormal"/>
    <w:uiPriority w:val="44"/>
    <w:rsid w:val="0081267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82theorem">
    <w:name w:val="MDPI_8.2_theorem"/>
    <w:qFormat/>
    <w:rsid w:val="00937EA2"/>
    <w:pPr>
      <w:adjustRightInd w:val="0"/>
      <w:snapToGrid w:val="0"/>
      <w:spacing w:line="280" w:lineRule="atLeast"/>
      <w:ind w:left="2608"/>
      <w:jc w:val="both"/>
    </w:pPr>
    <w:rPr>
      <w:rFonts w:ascii="Palatino Linotype" w:eastAsia="Times New Roman" w:hAnsi="Palatino Linotype"/>
      <w:i/>
      <w:snapToGrid w:val="0"/>
      <w:color w:val="000000"/>
      <w:szCs w:val="22"/>
      <w:lang w:eastAsia="de-DE" w:bidi="en-US"/>
    </w:rPr>
  </w:style>
  <w:style w:type="paragraph" w:customStyle="1" w:styleId="MDPI83proof">
    <w:name w:val="MDPI_8.3_proof"/>
    <w:qFormat/>
    <w:rsid w:val="00937EA2"/>
    <w:pPr>
      <w:adjustRightInd w:val="0"/>
      <w:snapToGrid w:val="0"/>
      <w:spacing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937EA2"/>
    <w:pPr>
      <w:adjustRightInd w:val="0"/>
      <w:snapToGrid w:val="0"/>
      <w:spacing w:before="120" w:after="120" w:line="240" w:lineRule="atLeast"/>
      <w:ind w:right="113"/>
    </w:pPr>
    <w:rPr>
      <w:rFonts w:ascii="Palatino Linotype" w:hAnsi="Palatino Linotype" w:cs="Cordia New"/>
      <w:sz w:val="14"/>
      <w:szCs w:val="22"/>
    </w:rPr>
  </w:style>
  <w:style w:type="paragraph" w:customStyle="1" w:styleId="MDPI62backmatter">
    <w:name w:val="MDPI_6.2_back_matter"/>
    <w:qFormat/>
    <w:rsid w:val="00937EA2"/>
    <w:pPr>
      <w:adjustRightInd w:val="0"/>
      <w:snapToGrid w:val="0"/>
      <w:spacing w:after="120" w:line="280" w:lineRule="atLeast"/>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937EA2"/>
    <w:pPr>
      <w:adjustRightInd w:val="0"/>
      <w:snapToGrid w:val="0"/>
      <w:spacing w:before="240" w:line="280" w:lineRule="atLeast"/>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DF7119"/>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411onetablecaption">
    <w:name w:val="MDPI_4.1.1_one_table_caption"/>
    <w:qFormat/>
    <w:rsid w:val="00937EA2"/>
    <w:pPr>
      <w:adjustRightInd w:val="0"/>
      <w:snapToGrid w:val="0"/>
      <w:spacing w:before="240" w:after="120" w:line="28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937EA2"/>
    <w:pPr>
      <w:adjustRightInd w:val="0"/>
      <w:snapToGrid w:val="0"/>
      <w:spacing w:before="240" w:after="120" w:line="280" w:lineRule="atLeast"/>
      <w:jc w:val="center"/>
    </w:pPr>
    <w:rPr>
      <w:rFonts w:ascii="Palatino Linotype" w:hAnsi="Palatino Linotype"/>
      <w:noProof/>
      <w:color w:val="000000"/>
      <w:sz w:val="18"/>
      <w:lang w:bidi="en-US"/>
    </w:rPr>
  </w:style>
  <w:style w:type="paragraph" w:customStyle="1" w:styleId="MDPI72copyright">
    <w:name w:val="MDPI_7.2_copyright"/>
    <w:qFormat/>
    <w:rsid w:val="00D47EFD"/>
    <w:pPr>
      <w:adjustRightInd w:val="0"/>
      <w:snapToGrid w:val="0"/>
      <w:spacing w:before="120" w:line="240" w:lineRule="atLeast"/>
      <w:ind w:right="113"/>
    </w:pPr>
    <w:rPr>
      <w:rFonts w:ascii="Palatino Linotype" w:eastAsia="Times New Roman" w:hAnsi="Palatino Linotype"/>
      <w:noProof/>
      <w:snapToGrid w:val="0"/>
      <w:color w:val="000000"/>
      <w:sz w:val="14"/>
      <w:lang w:val="en-GB" w:eastAsia="en-GB"/>
    </w:rPr>
  </w:style>
  <w:style w:type="table" w:customStyle="1" w:styleId="MDPItable">
    <w:name w:val="MDPI_table"/>
    <w:basedOn w:val="TableauNormal"/>
    <w:uiPriority w:val="99"/>
    <w:rsid w:val="00937EA2"/>
    <w:rPr>
      <w:rFonts w:ascii="Palatino Linotype" w:hAnsi="Palatino Linotype"/>
      <w:color w:val="000000"/>
      <w:lang w:val="en-CA" w:eastAsia="en-US"/>
    </w:rPr>
    <w:tblPr>
      <w:tblCellMar>
        <w:left w:w="0" w:type="dxa"/>
        <w:right w:w="0" w:type="dxa"/>
      </w:tblCellMar>
    </w:tblPr>
  </w:style>
  <w:style w:type="character" w:customStyle="1" w:styleId="apple-converted-space">
    <w:name w:val="apple-converted-space"/>
    <w:rsid w:val="00937EA2"/>
  </w:style>
  <w:style w:type="paragraph" w:styleId="Bibliographie">
    <w:name w:val="Bibliography"/>
    <w:basedOn w:val="Normal"/>
    <w:next w:val="Normal"/>
    <w:uiPriority w:val="37"/>
    <w:semiHidden/>
    <w:unhideWhenUsed/>
    <w:rsid w:val="00937EA2"/>
  </w:style>
  <w:style w:type="paragraph" w:styleId="Corpsdetexte">
    <w:name w:val="Body Text"/>
    <w:link w:val="CorpsdetexteCar"/>
    <w:rsid w:val="00937EA2"/>
    <w:pPr>
      <w:spacing w:after="120" w:line="340" w:lineRule="atLeast"/>
      <w:jc w:val="both"/>
    </w:pPr>
    <w:rPr>
      <w:rFonts w:ascii="Palatino Linotype" w:hAnsi="Palatino Linotype"/>
      <w:color w:val="000000"/>
      <w:sz w:val="24"/>
      <w:lang w:eastAsia="de-DE"/>
    </w:rPr>
  </w:style>
  <w:style w:type="character" w:customStyle="1" w:styleId="CorpsdetexteCar">
    <w:name w:val="Corps de texte Car"/>
    <w:link w:val="Corpsdetexte"/>
    <w:rsid w:val="00937EA2"/>
    <w:rPr>
      <w:rFonts w:ascii="Palatino Linotype" w:hAnsi="Palatino Linotype"/>
      <w:color w:val="000000"/>
      <w:sz w:val="24"/>
      <w:lang w:eastAsia="de-DE"/>
    </w:rPr>
  </w:style>
  <w:style w:type="character" w:styleId="Marquedecommentaire">
    <w:name w:val="annotation reference"/>
    <w:rsid w:val="00937EA2"/>
    <w:rPr>
      <w:sz w:val="21"/>
      <w:szCs w:val="21"/>
    </w:rPr>
  </w:style>
  <w:style w:type="paragraph" w:styleId="Commentaire">
    <w:name w:val="annotation text"/>
    <w:basedOn w:val="Normal"/>
    <w:link w:val="CommentaireCar"/>
    <w:rsid w:val="00937EA2"/>
  </w:style>
  <w:style w:type="character" w:customStyle="1" w:styleId="CommentaireCar">
    <w:name w:val="Commentaire Car"/>
    <w:link w:val="Commentaire"/>
    <w:rsid w:val="00937EA2"/>
    <w:rPr>
      <w:rFonts w:ascii="Palatino Linotype" w:hAnsi="Palatino Linotype"/>
      <w:noProof/>
      <w:color w:val="000000"/>
    </w:rPr>
  </w:style>
  <w:style w:type="paragraph" w:styleId="Objetducommentaire">
    <w:name w:val="annotation subject"/>
    <w:basedOn w:val="Commentaire"/>
    <w:next w:val="Commentaire"/>
    <w:link w:val="ObjetducommentaireCar"/>
    <w:rsid w:val="00937EA2"/>
    <w:rPr>
      <w:b/>
      <w:bCs/>
    </w:rPr>
  </w:style>
  <w:style w:type="character" w:customStyle="1" w:styleId="ObjetducommentaireCar">
    <w:name w:val="Objet du commentaire Car"/>
    <w:link w:val="Objetducommentaire"/>
    <w:rsid w:val="00937EA2"/>
    <w:rPr>
      <w:rFonts w:ascii="Palatino Linotype" w:hAnsi="Palatino Linotype"/>
      <w:b/>
      <w:bCs/>
      <w:noProof/>
      <w:color w:val="000000"/>
    </w:rPr>
  </w:style>
  <w:style w:type="character" w:styleId="Appeldenotedefin">
    <w:name w:val="endnote reference"/>
    <w:rsid w:val="00937EA2"/>
    <w:rPr>
      <w:vertAlign w:val="superscript"/>
    </w:rPr>
  </w:style>
  <w:style w:type="paragraph" w:styleId="Notedefin">
    <w:name w:val="endnote text"/>
    <w:basedOn w:val="Normal"/>
    <w:link w:val="NotedefinCar"/>
    <w:semiHidden/>
    <w:unhideWhenUsed/>
    <w:rsid w:val="00937EA2"/>
    <w:pPr>
      <w:spacing w:line="240" w:lineRule="auto"/>
    </w:pPr>
  </w:style>
  <w:style w:type="character" w:customStyle="1" w:styleId="NotedefinCar">
    <w:name w:val="Note de fin Car"/>
    <w:link w:val="Notedefin"/>
    <w:semiHidden/>
    <w:rsid w:val="00937EA2"/>
    <w:rPr>
      <w:rFonts w:ascii="Palatino Linotype" w:hAnsi="Palatino Linotype"/>
      <w:noProof/>
      <w:color w:val="000000"/>
    </w:rPr>
  </w:style>
  <w:style w:type="character" w:styleId="Lienhypertextesuivivisit">
    <w:name w:val="FollowedHyperlink"/>
    <w:rsid w:val="00937EA2"/>
    <w:rPr>
      <w:color w:val="954F72"/>
      <w:u w:val="single"/>
    </w:rPr>
  </w:style>
  <w:style w:type="paragraph" w:styleId="Notedebasdepage">
    <w:name w:val="footnote text"/>
    <w:basedOn w:val="Normal"/>
    <w:link w:val="NotedebasdepageCar"/>
    <w:semiHidden/>
    <w:unhideWhenUsed/>
    <w:rsid w:val="00937EA2"/>
    <w:pPr>
      <w:spacing w:line="240" w:lineRule="auto"/>
    </w:pPr>
  </w:style>
  <w:style w:type="character" w:customStyle="1" w:styleId="NotedebasdepageCar">
    <w:name w:val="Note de bas de page Car"/>
    <w:link w:val="Notedebasdepage"/>
    <w:semiHidden/>
    <w:rsid w:val="00937EA2"/>
    <w:rPr>
      <w:rFonts w:ascii="Palatino Linotype" w:hAnsi="Palatino Linotype"/>
      <w:noProof/>
      <w:color w:val="000000"/>
    </w:rPr>
  </w:style>
  <w:style w:type="paragraph" w:styleId="NormalWeb">
    <w:name w:val="Normal (Web)"/>
    <w:basedOn w:val="Normal"/>
    <w:uiPriority w:val="99"/>
    <w:rsid w:val="00937EA2"/>
    <w:rPr>
      <w:szCs w:val="24"/>
    </w:rPr>
  </w:style>
  <w:style w:type="paragraph" w:customStyle="1" w:styleId="MsoFootnoteText0">
    <w:name w:val="MsoFootnoteText"/>
    <w:basedOn w:val="NormalWeb"/>
    <w:qFormat/>
    <w:rsid w:val="00937EA2"/>
    <w:rPr>
      <w:rFonts w:ascii="Times New Roman" w:hAnsi="Times New Roman"/>
    </w:rPr>
  </w:style>
  <w:style w:type="character" w:styleId="Numrodepage">
    <w:name w:val="page number"/>
    <w:rsid w:val="00937EA2"/>
  </w:style>
  <w:style w:type="character" w:styleId="Textedelespacerserv">
    <w:name w:val="Placeholder Text"/>
    <w:uiPriority w:val="99"/>
    <w:semiHidden/>
    <w:rsid w:val="00937EA2"/>
    <w:rPr>
      <w:color w:val="808080"/>
    </w:rPr>
  </w:style>
  <w:style w:type="paragraph" w:customStyle="1" w:styleId="MDPI71footnotes">
    <w:name w:val="MDPI_7.1_footnotes"/>
    <w:qFormat/>
    <w:rsid w:val="00E30840"/>
    <w:pPr>
      <w:numPr>
        <w:numId w:val="21"/>
      </w:numPr>
      <w:adjustRightInd w:val="0"/>
      <w:snapToGrid w:val="0"/>
      <w:spacing w:line="280" w:lineRule="atLeast"/>
    </w:pPr>
    <w:rPr>
      <w:rFonts w:ascii="Palatino Linotype" w:eastAsiaTheme="minorEastAsia" w:hAnsi="Palatino Linotype"/>
      <w:noProof/>
      <w:color w:val="000000"/>
      <w:sz w:val="18"/>
    </w:rPr>
  </w:style>
  <w:style w:type="character" w:styleId="lev">
    <w:name w:val="Strong"/>
    <w:basedOn w:val="Policepardfaut"/>
    <w:uiPriority w:val="22"/>
    <w:qFormat/>
    <w:rsid w:val="007F2D7C"/>
    <w:rPr>
      <w:b/>
      <w:bCs/>
    </w:rPr>
  </w:style>
  <w:style w:type="table" w:styleId="Grilledetableauclaire">
    <w:name w:val="Grid Table Light"/>
    <w:basedOn w:val="TableauNormal"/>
    <w:uiPriority w:val="40"/>
    <w:rsid w:val="00B730C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aragraphedeliste">
    <w:name w:val="List Paragraph"/>
    <w:basedOn w:val="Normal"/>
    <w:uiPriority w:val="34"/>
    <w:qFormat/>
    <w:rsid w:val="009016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401316">
      <w:bodyDiv w:val="1"/>
      <w:marLeft w:val="0"/>
      <w:marRight w:val="0"/>
      <w:marTop w:val="0"/>
      <w:marBottom w:val="0"/>
      <w:divBdr>
        <w:top w:val="none" w:sz="0" w:space="0" w:color="auto"/>
        <w:left w:val="none" w:sz="0" w:space="0" w:color="auto"/>
        <w:bottom w:val="none" w:sz="0" w:space="0" w:color="auto"/>
        <w:right w:val="none" w:sz="0" w:space="0" w:color="auto"/>
      </w:divBdr>
    </w:div>
    <w:div w:id="766342495">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hyperlink" Target="https://alfarabipublishing.com" TargetMode="External"/><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rosoft\Downloads\accountaudit-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accountaudit-template</Template>
  <TotalTime>185</TotalTime>
  <Pages>3</Pages>
  <Words>1282</Words>
  <Characters>7055</Characters>
  <Application>Microsoft Office Word</Application>
  <DocSecurity>0</DocSecurity>
  <Lines>58</Lines>
  <Paragraphs>16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8321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Microsoft</dc:creator>
  <cp:keywords/>
  <dc:description/>
  <cp:lastModifiedBy>Microsoft</cp:lastModifiedBy>
  <cp:revision>26</cp:revision>
  <cp:lastPrinted>2026-04-06T17:48:00Z</cp:lastPrinted>
  <dcterms:created xsi:type="dcterms:W3CDTF">2025-08-08T18:20:00Z</dcterms:created>
  <dcterms:modified xsi:type="dcterms:W3CDTF">2026-04-06T20:32:00Z</dcterms:modified>
</cp:coreProperties>
</file>