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6CB9" w14:textId="77777777" w:rsidR="006A5E34" w:rsidRPr="00C4559B" w:rsidRDefault="006A5E34" w:rsidP="006A5E34">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35EDC5AE" w:rsidR="00032511" w:rsidRPr="006A5E34" w:rsidRDefault="006A5E34" w:rsidP="006A5E34">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3DAAF9BD" w14:textId="77777777" w:rsidR="006A5E34" w:rsidRPr="00C4559B" w:rsidRDefault="006A5E34" w:rsidP="006A5E34">
      <w:pPr>
        <w:pStyle w:val="MDPI21heading1"/>
        <w:rPr>
          <w:rFonts w:ascii="Cambria Math" w:hAnsi="Cambria Math"/>
          <w:b w:val="0"/>
          <w:lang w:val="fr-FR"/>
        </w:rPr>
      </w:pPr>
      <w:r w:rsidRPr="00C4559B">
        <w:rPr>
          <w:rFonts w:ascii="Cambria Math" w:hAnsi="Cambria Math"/>
          <w:lang w:val="fr-FR"/>
        </w:rPr>
        <w:t>Résumé</w:t>
      </w:r>
    </w:p>
    <w:p w14:paraId="633BA791"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029852B3" w14:textId="77777777" w:rsidR="006A5E34" w:rsidRPr="00C4559B" w:rsidRDefault="006A5E34" w:rsidP="006A5E34">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28A95B85" w14:textId="77777777" w:rsidR="006A5E34" w:rsidRPr="00C4559B" w:rsidRDefault="006A5E34" w:rsidP="006A5E34">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0428C388" w14:textId="77777777" w:rsidR="006A5E34" w:rsidRPr="00C4559B" w:rsidRDefault="006A5E34" w:rsidP="006A5E34">
      <w:pPr>
        <w:pStyle w:val="MDPI19line"/>
        <w:rPr>
          <w:rFonts w:ascii="Cambria Math" w:hAnsi="Cambria Math"/>
          <w:lang w:val="fr-FR"/>
        </w:rPr>
      </w:pPr>
    </w:p>
    <w:p w14:paraId="2AE1E417"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Introduction</w:t>
      </w:r>
    </w:p>
    <w:p w14:paraId="36F81C39"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675F96B0"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 xml:space="preserve">1. revue de la littérature </w:t>
      </w:r>
    </w:p>
    <w:p w14:paraId="5924D1ED"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749651D4" w14:textId="77777777" w:rsidR="006A5E34" w:rsidRPr="006A5E34" w:rsidRDefault="006A5E34" w:rsidP="006A5E34">
      <w:pPr>
        <w:pStyle w:val="MDPI21heading1"/>
        <w:rPr>
          <w:rFonts w:ascii="Cambria Math" w:hAnsi="Cambria Math"/>
        </w:rPr>
      </w:pPr>
      <w:r w:rsidRPr="006A5E34">
        <w:rPr>
          <w:rFonts w:ascii="Cambria Math" w:hAnsi="Cambria Math"/>
        </w:rPr>
        <w:t>1.1. Sous-section</w:t>
      </w:r>
    </w:p>
    <w:p w14:paraId="45CE1EF6" w14:textId="77777777" w:rsidR="006A5E34" w:rsidRPr="006A5E34" w:rsidRDefault="006A5E34" w:rsidP="006A5E34">
      <w:pPr>
        <w:pStyle w:val="MDPI31text"/>
        <w:ind w:left="2550"/>
        <w:rPr>
          <w:rFonts w:ascii="Cambria Math" w:hAnsi="Cambria Math"/>
        </w:rPr>
      </w:pPr>
      <w:r w:rsidRPr="006A5E34">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F86A168" w14:textId="77777777" w:rsidR="006A5E34" w:rsidRPr="006A5E34" w:rsidRDefault="006A5E34" w:rsidP="006A5E34">
      <w:pPr>
        <w:pStyle w:val="MDPI21heading1"/>
        <w:rPr>
          <w:rFonts w:ascii="Cambria Math" w:hAnsi="Cambria Math"/>
        </w:rPr>
      </w:pPr>
      <w:r w:rsidRPr="006A5E34">
        <w:rPr>
          <w:rFonts w:ascii="Cambria Math" w:hAnsi="Cambria Math"/>
        </w:rPr>
        <w:t>1.1.1. Sous-sous-section</w:t>
      </w:r>
    </w:p>
    <w:p w14:paraId="3AEAC4AF" w14:textId="77777777" w:rsidR="006A5E34" w:rsidRPr="006A5E34" w:rsidRDefault="006A5E34" w:rsidP="006A5E34">
      <w:pPr>
        <w:pStyle w:val="MDPI31text"/>
        <w:ind w:left="2550"/>
        <w:rPr>
          <w:rFonts w:ascii="Cambria Math" w:hAnsi="Cambria Math"/>
        </w:rPr>
      </w:pPr>
      <w:r w:rsidRPr="006A5E34">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B88465D"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160040FE"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22CA16A2"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3.2. Figures et schémas</w:t>
      </w:r>
    </w:p>
    <w:p w14:paraId="3DD30DD5" w14:textId="77777777" w:rsidR="006A5E34" w:rsidRPr="00C4559B" w:rsidRDefault="006A5E34" w:rsidP="006A5E34">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64C67B12" w14:textId="77777777" w:rsidR="006A5E34" w:rsidRPr="00C4559B" w:rsidRDefault="006A5E34" w:rsidP="006A5E34">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2D6C4173" w14:textId="77777777" w:rsidR="006A5E34" w:rsidRPr="00C4559B" w:rsidRDefault="006A5E34" w:rsidP="006A5E34">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4A353178" wp14:editId="75B79372">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2D179F70" w14:textId="77777777" w:rsidR="006A5E34" w:rsidRPr="00C4559B" w:rsidRDefault="006A5E34" w:rsidP="006A5E34">
      <w:pPr>
        <w:pStyle w:val="MDPI31text"/>
        <w:rPr>
          <w:rFonts w:ascii="Cambria Math" w:hAnsi="Cambria Math"/>
          <w:lang w:val="fr-FR"/>
        </w:rPr>
      </w:pPr>
    </w:p>
    <w:p w14:paraId="7E4C4A2D" w14:textId="77777777" w:rsidR="006A5E34" w:rsidRPr="00C4559B" w:rsidRDefault="006A5E34" w:rsidP="006A5E34">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FC68CEB" w14:textId="77777777" w:rsidR="006A5E34" w:rsidRPr="00C4559B" w:rsidRDefault="006A5E34" w:rsidP="006A5E34">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6A5E34" w:rsidRPr="00C4559B" w14:paraId="76E60255" w14:textId="77777777" w:rsidTr="00AE6B03">
        <w:tc>
          <w:tcPr>
            <w:tcW w:w="2619" w:type="dxa"/>
          </w:tcPr>
          <w:p w14:paraId="0F18F4DB" w14:textId="77777777" w:rsidR="006A5E34" w:rsidRPr="00C4559B" w:rsidRDefault="006A5E34"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4B763519" w14:textId="77777777" w:rsidR="006A5E34" w:rsidRPr="00C4559B" w:rsidRDefault="006A5E34"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10DFDB20" w14:textId="77777777" w:rsidR="006A5E34" w:rsidRPr="00C4559B" w:rsidRDefault="006A5E34"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6A5E34" w:rsidRPr="00C4559B" w14:paraId="5FB77CD4" w14:textId="77777777" w:rsidTr="00AE6B03">
        <w:tc>
          <w:tcPr>
            <w:tcW w:w="2619" w:type="dxa"/>
          </w:tcPr>
          <w:p w14:paraId="70F4816B" w14:textId="77777777" w:rsidR="006A5E34" w:rsidRPr="00C4559B" w:rsidRDefault="006A5E34"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6F15E087" w14:textId="77777777" w:rsidR="006A5E34" w:rsidRPr="00C4559B" w:rsidRDefault="006A5E34"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35538238" w14:textId="77777777" w:rsidR="006A5E34" w:rsidRPr="00C4559B" w:rsidRDefault="006A5E34"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6A5E34" w:rsidRPr="00C4559B" w14:paraId="36CC7EF3" w14:textId="77777777" w:rsidTr="00AE6B03">
        <w:tc>
          <w:tcPr>
            <w:tcW w:w="2619" w:type="dxa"/>
          </w:tcPr>
          <w:p w14:paraId="1D3CACBB" w14:textId="77777777" w:rsidR="006A5E34" w:rsidRPr="00C4559B" w:rsidRDefault="006A5E34"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3BBB41FF" w14:textId="77777777" w:rsidR="006A5E34" w:rsidRPr="00C4559B" w:rsidRDefault="006A5E34"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19DFB918" w14:textId="77777777" w:rsidR="006A5E34" w:rsidRPr="00C4559B" w:rsidRDefault="006A5E34"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5E2EF0B7" w14:textId="77777777" w:rsidR="006A5E34" w:rsidRPr="00C4559B" w:rsidRDefault="006A5E34" w:rsidP="006A5E34">
      <w:pPr>
        <w:pStyle w:val="MDPI31text"/>
        <w:ind w:left="2550"/>
        <w:rPr>
          <w:rFonts w:ascii="Cambria Math" w:hAnsi="Cambria Math"/>
          <w:lang w:val="fr-FR"/>
        </w:rPr>
      </w:pPr>
    </w:p>
    <w:p w14:paraId="49D57E69"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3. Résultats</w:t>
      </w:r>
    </w:p>
    <w:p w14:paraId="1E5F6B7F"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4DABA973"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4. Discussion</w:t>
      </w:r>
    </w:p>
    <w:p w14:paraId="4D90711A"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394FC17F" w14:textId="77777777" w:rsidR="006A5E34" w:rsidRPr="00C4559B" w:rsidRDefault="006A5E34" w:rsidP="006A5E34">
      <w:pPr>
        <w:pStyle w:val="MDPI21heading1"/>
        <w:rPr>
          <w:rFonts w:ascii="Cambria Math" w:hAnsi="Cambria Math"/>
          <w:lang w:val="fr-FR"/>
        </w:rPr>
      </w:pPr>
      <w:r w:rsidRPr="00C4559B">
        <w:rPr>
          <w:rFonts w:ascii="Cambria Math" w:hAnsi="Cambria Math"/>
          <w:lang w:val="fr-FR"/>
        </w:rPr>
        <w:t>Conclusion</w:t>
      </w:r>
    </w:p>
    <w:p w14:paraId="43BEF0D0" w14:textId="77777777" w:rsidR="006A5E34" w:rsidRPr="00C4559B" w:rsidRDefault="006A5E34" w:rsidP="006A5E34">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0F2946F0" w14:textId="77777777" w:rsidR="006A5E34" w:rsidRPr="00C4559B" w:rsidRDefault="006A5E34" w:rsidP="006A5E34">
      <w:pPr>
        <w:pStyle w:val="MDPI21heading1"/>
        <w:ind w:left="0"/>
        <w:rPr>
          <w:rFonts w:ascii="Cambria Math" w:hAnsi="Cambria Math"/>
          <w:lang w:val="fr-FR"/>
        </w:rPr>
      </w:pPr>
      <w:r w:rsidRPr="00C4559B">
        <w:rPr>
          <w:rFonts w:ascii="Cambria Math" w:hAnsi="Cambria Math"/>
          <w:lang w:val="fr-FR"/>
        </w:rPr>
        <w:t>Références</w:t>
      </w:r>
    </w:p>
    <w:p w14:paraId="3D9323D4" w14:textId="77777777" w:rsidR="006A5E34" w:rsidRPr="00C4559B" w:rsidRDefault="006A5E34" w:rsidP="006A5E34">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50D25029" w14:textId="77777777" w:rsidR="006A5E34" w:rsidRPr="00C4559B" w:rsidRDefault="006A5E34" w:rsidP="006A5E34">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2F5A0E0F" w14:textId="77777777" w:rsidR="006A5E34" w:rsidRPr="00C4559B" w:rsidRDefault="006A5E34" w:rsidP="006A5E34">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2CDA3522" w:rsidR="003E1111" w:rsidRPr="006A5E34" w:rsidRDefault="006A5E34" w:rsidP="006A5E34">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78B78EEA" w:rsidR="00937EA2" w:rsidRPr="006A5E34" w:rsidRDefault="00B9762A" w:rsidP="00983980">
      <w:pPr>
        <w:pStyle w:val="MDPI63notes"/>
        <w:rPr>
          <w:rFonts w:ascii="Cambria Math" w:hAnsi="Cambria Math"/>
          <w:lang w:val="fr-FR"/>
        </w:rPr>
      </w:pPr>
      <w:r w:rsidRPr="006A5E34">
        <w:rPr>
          <w:rFonts w:ascii="Cambria Math" w:hAnsi="Cambria Math"/>
          <w:b/>
          <w:lang w:val="fr-FR"/>
        </w:rPr>
        <w:lastRenderedPageBreak/>
        <w:t>Note:</w:t>
      </w:r>
      <w:r w:rsidRPr="006A5E34">
        <w:rPr>
          <w:rFonts w:ascii="Cambria Math" w:hAnsi="Cambria Math"/>
          <w:lang w:val="fr-FR"/>
        </w:rPr>
        <w:t xml:space="preserve"> </w:t>
      </w:r>
      <w:r w:rsidR="006A5E34"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6A5E34">
        <w:rPr>
          <w:rFonts w:ascii="Cambria Math" w:hAnsi="Cambria Math"/>
          <w:lang w:val="fr-FR"/>
        </w:rPr>
        <w:t>e</w:t>
      </w:r>
      <w:r w:rsidR="003E1111" w:rsidRPr="006A5E34">
        <w:rPr>
          <w:rFonts w:ascii="Cambria Math" w:hAnsi="Cambria Math"/>
          <w:lang w:val="fr-FR"/>
        </w:rPr>
        <w:t xml:space="preserve"> </w:t>
      </w:r>
      <w:r w:rsidR="00282701" w:rsidRPr="006A5E34">
        <w:rPr>
          <w:rFonts w:ascii="Cambria Math" w:hAnsi="Cambria Math"/>
          <w:b/>
          <w:bCs/>
          <w:i/>
          <w:iCs/>
          <w:lang w:val="fr-FR"/>
        </w:rPr>
        <w:t>Journal of Strategic Management &amp; Corporate Governance</w:t>
      </w:r>
      <w:r w:rsidR="003E1111" w:rsidRPr="006A5E34">
        <w:rPr>
          <w:rFonts w:ascii="Cambria Math" w:hAnsi="Cambria Math"/>
          <w:lang w:val="fr-FR"/>
        </w:rPr>
        <w:t xml:space="preserve">. </w:t>
      </w:r>
    </w:p>
    <w:sectPr w:rsidR="00937EA2" w:rsidRPr="006A5E34"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1E2E" w14:textId="77777777" w:rsidR="009D4C4E" w:rsidRPr="00063426" w:rsidRDefault="009D4C4E">
      <w:pPr>
        <w:spacing w:line="240" w:lineRule="auto"/>
      </w:pPr>
      <w:r w:rsidRPr="00063426">
        <w:separator/>
      </w:r>
    </w:p>
  </w:endnote>
  <w:endnote w:type="continuationSeparator" w:id="0">
    <w:p w14:paraId="5E26715F" w14:textId="77777777" w:rsidR="009D4C4E" w:rsidRPr="00063426" w:rsidRDefault="009D4C4E">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56427"/>
      <w:docPartObj>
        <w:docPartGallery w:val="Page Numbers (Bottom of Page)"/>
        <w:docPartUnique/>
      </w:docPartObj>
    </w:sdtPr>
    <w:sdtContent>
      <w:p w14:paraId="1D537B21" w14:textId="47AC7D36" w:rsidR="00130909" w:rsidRDefault="00130909">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84F5FA3" w:rsidR="00FA6861" w:rsidRPr="004C0B43" w:rsidRDefault="0053057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814A2DE" wp14:editId="0AB8F066">
          <wp:extent cx="348494" cy="351473"/>
          <wp:effectExtent l="19050" t="19050" r="1397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8494" cy="351473"/>
                  </a:xfrm>
                  <a:prstGeom prst="rect">
                    <a:avLst/>
                  </a:prstGeom>
                  <a:ln w="3175">
                    <a:solidFill>
                      <a:sysClr val="windowText" lastClr="000000"/>
                    </a:solid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784B1" w14:textId="77777777" w:rsidR="009D4C4E" w:rsidRPr="00063426" w:rsidRDefault="009D4C4E">
      <w:pPr>
        <w:spacing w:line="240" w:lineRule="auto"/>
      </w:pPr>
      <w:r w:rsidRPr="00063426">
        <w:separator/>
      </w:r>
    </w:p>
  </w:footnote>
  <w:footnote w:type="continuationSeparator" w:id="0">
    <w:p w14:paraId="3D7E8F21" w14:textId="77777777" w:rsidR="009D4C4E" w:rsidRPr="00063426" w:rsidRDefault="009D4C4E">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4FB6ACD" w:rsidR="00C25374" w:rsidRPr="00BD5BBC" w:rsidRDefault="007755BE" w:rsidP="00130909">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27D78B84">
          <wp:extent cx="348494" cy="351473"/>
          <wp:effectExtent l="19050" t="19050" r="1397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8494" cy="351473"/>
                  </a:xfrm>
                  <a:prstGeom prst="rect">
                    <a:avLst/>
                  </a:prstGeom>
                  <a:ln w="3175">
                    <a:solidFill>
                      <a:schemeClr val="tx1"/>
                    </a:solidFill>
                  </a:ln>
                </pic:spPr>
              </pic:pic>
            </a:graphicData>
          </a:graphic>
        </wp:inline>
      </w:drawing>
    </w:r>
    <w:r w:rsidR="00026022" w:rsidRPr="00026022">
      <w:rPr>
        <w:rFonts w:asciiTheme="majorHAnsi" w:hAnsiTheme="majorHAnsi" w:cstheme="majorHAnsi"/>
        <w:i/>
        <w:iCs/>
        <w:sz w:val="16"/>
        <w:szCs w:val="16"/>
      </w:rPr>
      <w:t>Journal of Strategic Management &amp; Corporate Governance</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413AB081">
                <wp:extent cx="863999"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863999"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26022"/>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BBE"/>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0909"/>
    <w:rsid w:val="00137520"/>
    <w:rsid w:val="0014399B"/>
    <w:rsid w:val="001456E8"/>
    <w:rsid w:val="00147BC3"/>
    <w:rsid w:val="00152424"/>
    <w:rsid w:val="00157E7C"/>
    <w:rsid w:val="001623AD"/>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701"/>
    <w:rsid w:val="00282A3D"/>
    <w:rsid w:val="00287F77"/>
    <w:rsid w:val="002905B3"/>
    <w:rsid w:val="00295161"/>
    <w:rsid w:val="002A00FC"/>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2ADE"/>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376A"/>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0576"/>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36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5E34"/>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1B97"/>
    <w:rsid w:val="008523B2"/>
    <w:rsid w:val="00855D13"/>
    <w:rsid w:val="00865AC6"/>
    <w:rsid w:val="0087787E"/>
    <w:rsid w:val="00883FA2"/>
    <w:rsid w:val="00894302"/>
    <w:rsid w:val="008965CE"/>
    <w:rsid w:val="008A02DC"/>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1285"/>
    <w:rsid w:val="0092576D"/>
    <w:rsid w:val="00926CDC"/>
    <w:rsid w:val="00927C96"/>
    <w:rsid w:val="009349DC"/>
    <w:rsid w:val="00934A24"/>
    <w:rsid w:val="00937EA2"/>
    <w:rsid w:val="00944023"/>
    <w:rsid w:val="00957180"/>
    <w:rsid w:val="00962632"/>
    <w:rsid w:val="00966DB3"/>
    <w:rsid w:val="00974035"/>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D4C4E"/>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5312"/>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0B7D"/>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33628"/>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1602"/>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0F9F"/>
    <w:rsid w:val="00F01E11"/>
    <w:rsid w:val="00F147D7"/>
    <w:rsid w:val="00F15E1D"/>
    <w:rsid w:val="00F23645"/>
    <w:rsid w:val="00F2618B"/>
    <w:rsid w:val="00F303CD"/>
    <w:rsid w:val="00F30D9A"/>
    <w:rsid w:val="00F34FEE"/>
    <w:rsid w:val="00F424B9"/>
    <w:rsid w:val="00F42FF0"/>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4</Pages>
  <Words>1284</Words>
  <Characters>7067</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21</cp:revision>
  <cp:lastPrinted>2025-08-08T23:58:00Z</cp:lastPrinted>
  <dcterms:created xsi:type="dcterms:W3CDTF">2025-08-08T18:20:00Z</dcterms:created>
  <dcterms:modified xsi:type="dcterms:W3CDTF">2026-01-31T19:07:00Z</dcterms:modified>
</cp:coreProperties>
</file>